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09D" w:rsidRPr="00AD1AB8" w:rsidRDefault="00F4009D" w:rsidP="00F4009D">
      <w:pPr>
        <w:spacing w:after="0"/>
        <w:rPr>
          <w:sz w:val="24"/>
          <w:szCs w:val="24"/>
          <w:u w:val="single"/>
          <w:lang w:val="fr-FR"/>
        </w:rPr>
      </w:pPr>
      <w:r w:rsidRPr="00AD1AB8">
        <w:rPr>
          <w:b/>
          <w:sz w:val="24"/>
          <w:szCs w:val="24"/>
          <w:u w:val="single"/>
          <w:lang w:val="fr-FR"/>
        </w:rPr>
        <w:t>I :</w:t>
      </w:r>
      <w:r w:rsidRPr="00AD1AB8">
        <w:rPr>
          <w:sz w:val="24"/>
          <w:szCs w:val="24"/>
          <w:u w:val="single"/>
          <w:lang w:val="fr-FR"/>
        </w:rPr>
        <w:t xml:space="preserve"> Le Moyen Âge (Ve – XVe siècle)</w:t>
      </w:r>
    </w:p>
    <w:p w:rsidR="00F4009D" w:rsidRPr="00AD1AB8" w:rsidRDefault="00F4009D" w:rsidP="00F4009D">
      <w:pPr>
        <w:spacing w:after="0"/>
        <w:rPr>
          <w:sz w:val="16"/>
          <w:szCs w:val="16"/>
          <w:u w:val="single"/>
          <w:lang w:val="fr-FR"/>
        </w:rPr>
      </w:pPr>
    </w:p>
    <w:p w:rsidR="00F4009D" w:rsidRPr="00AD1AB8" w:rsidRDefault="00F4009D" w:rsidP="00F4009D">
      <w:pPr>
        <w:spacing w:after="0"/>
        <w:rPr>
          <w:b/>
          <w:u w:val="single"/>
          <w:lang w:val="fr-FR"/>
        </w:rPr>
      </w:pPr>
      <w:r w:rsidRPr="00AD1AB8">
        <w:rPr>
          <w:b/>
          <w:u w:val="single"/>
          <w:lang w:val="fr-FR"/>
        </w:rPr>
        <w:t>Anoniem  - La Chanson de Roland (±1100)</w:t>
      </w:r>
    </w:p>
    <w:p w:rsidR="00F4009D" w:rsidRPr="00AD1AB8" w:rsidRDefault="00F4009D" w:rsidP="00F4009D">
      <w:pPr>
        <w:spacing w:after="0"/>
        <w:jc w:val="both"/>
      </w:pPr>
      <w:r w:rsidRPr="00AD1AB8">
        <w:rPr>
          <w:i/>
        </w:rPr>
        <w:t xml:space="preserve">“Tijdens de slag om Roncevaux moet het leger van Karel de Grote [Charles] zich terugtrekken. Roland voert de achterhoede aan en wordt geconfronteerd met de overmacht van de Saracenen [Noord-Arabisch Volk]” </w:t>
      </w:r>
      <w:r w:rsidRPr="00AD1AB8">
        <w:t>(Berg, Koffeman &amp; Loeff, 2011).</w:t>
      </w:r>
    </w:p>
    <w:p w:rsidR="00F4009D" w:rsidRPr="00AD1AB8" w:rsidRDefault="00F4009D" w:rsidP="00F4009D">
      <w:pPr>
        <w:spacing w:after="0"/>
        <w:rPr>
          <w:i/>
          <w:u w:val="single"/>
        </w:rPr>
      </w:pPr>
    </w:p>
    <w:p w:rsidR="00F4009D" w:rsidRPr="00AD1AB8" w:rsidRDefault="00F4009D" w:rsidP="00F4009D">
      <w:pPr>
        <w:spacing w:after="0"/>
        <w:rPr>
          <w:u w:val="single"/>
          <w:lang w:val="fr-FR"/>
        </w:rPr>
      </w:pPr>
      <w:r w:rsidRPr="00AD1AB8">
        <w:rPr>
          <w:rFonts w:ascii="Calibri" w:eastAsia="Calibri" w:hAnsi="Calibri" w:cs="Times New Roman"/>
          <w:b/>
          <w:lang w:val="fr-FR"/>
        </w:rPr>
        <w:t>LXXXIII</w:t>
      </w:r>
    </w:p>
    <w:p w:rsidR="00F4009D" w:rsidRPr="00AD1AB8" w:rsidRDefault="00F4009D" w:rsidP="00F4009D">
      <w:pPr>
        <w:spacing w:after="0"/>
        <w:rPr>
          <w:lang w:val="fr-FR"/>
        </w:rPr>
      </w:pPr>
      <w:r w:rsidRPr="00AD1AB8">
        <w:rPr>
          <w:lang w:val="fr-FR"/>
        </w:rPr>
        <w:t>« </w:t>
      </w:r>
      <w:r w:rsidRPr="00AD1AB8">
        <w:rPr>
          <w:rFonts w:ascii="Calibri" w:eastAsia="Calibri" w:hAnsi="Calibri" w:cs="Times New Roman"/>
          <w:lang w:val="fr-FR"/>
        </w:rPr>
        <w:t>Olivier dit : « Les païens</w:t>
      </w:r>
      <w:r w:rsidRPr="00AD1AB8">
        <w:rPr>
          <w:rStyle w:val="Voetnootmarkering"/>
          <w:rFonts w:ascii="Calibri" w:eastAsia="Calibri" w:hAnsi="Calibri" w:cs="Times New Roman"/>
        </w:rPr>
        <w:footnoteReference w:id="1"/>
      </w:r>
      <w:r w:rsidRPr="00AD1AB8">
        <w:rPr>
          <w:rFonts w:ascii="Calibri" w:eastAsia="Calibri" w:hAnsi="Calibri" w:cs="Times New Roman"/>
          <w:lang w:val="fr-FR"/>
        </w:rPr>
        <w:t xml:space="preserve"> </w:t>
      </w:r>
      <w:r w:rsidRPr="00AD1AB8">
        <w:rPr>
          <w:lang w:val="fr-FR"/>
        </w:rPr>
        <w:t>ont de grandes forces,</w:t>
      </w:r>
    </w:p>
    <w:p w:rsidR="00F4009D" w:rsidRPr="00AD1AB8" w:rsidRDefault="00F4009D" w:rsidP="00F4009D">
      <w:pPr>
        <w:spacing w:after="0"/>
        <w:rPr>
          <w:lang w:val="fr-FR"/>
        </w:rPr>
      </w:pPr>
      <w:r w:rsidRPr="00AD1AB8">
        <w:rPr>
          <w:rFonts w:ascii="Calibri" w:eastAsia="Calibri" w:hAnsi="Calibri" w:cs="Times New Roman"/>
          <w:lang w:val="fr-FR"/>
        </w:rPr>
        <w:t>De nos Français il me semble y avoir bien peu !</w:t>
      </w:r>
    </w:p>
    <w:p w:rsidR="00F4009D" w:rsidRPr="00AD1AB8" w:rsidRDefault="00F4009D" w:rsidP="00F4009D">
      <w:pPr>
        <w:spacing w:after="0"/>
        <w:rPr>
          <w:lang w:val="fr-FR"/>
        </w:rPr>
      </w:pPr>
      <w:r w:rsidRPr="00AD1AB8">
        <w:rPr>
          <w:rFonts w:ascii="Calibri" w:eastAsia="Calibri" w:hAnsi="Calibri" w:cs="Times New Roman"/>
          <w:lang w:val="fr-FR"/>
        </w:rPr>
        <w:t>Compagnon Roland, sonnez donc votre cor</w:t>
      </w:r>
      <w:r w:rsidRPr="00AD1AB8">
        <w:rPr>
          <w:lang w:val="fr-FR"/>
        </w:rPr>
        <w:t> :</w:t>
      </w:r>
    </w:p>
    <w:p w:rsidR="00F4009D" w:rsidRPr="00AD1AB8" w:rsidRDefault="00F4009D" w:rsidP="00F4009D">
      <w:pPr>
        <w:spacing w:after="0"/>
        <w:rPr>
          <w:lang w:val="fr-FR"/>
        </w:rPr>
      </w:pPr>
      <w:r w:rsidRPr="00AD1AB8">
        <w:rPr>
          <w:rFonts w:ascii="Calibri" w:eastAsia="Calibri" w:hAnsi="Calibri" w:cs="Times New Roman"/>
          <w:lang w:val="fr-FR"/>
        </w:rPr>
        <w:t>Charles l’entendra, et l’armée reviendra. »</w:t>
      </w:r>
    </w:p>
    <w:p w:rsidR="00F4009D" w:rsidRPr="00AD1AB8" w:rsidRDefault="00F4009D" w:rsidP="00F4009D">
      <w:pPr>
        <w:spacing w:after="0"/>
        <w:rPr>
          <w:lang w:val="fr-FR"/>
        </w:rPr>
      </w:pPr>
      <w:r w:rsidRPr="00AD1AB8">
        <w:rPr>
          <w:rFonts w:ascii="Calibri" w:eastAsia="Calibri" w:hAnsi="Calibri" w:cs="Times New Roman"/>
          <w:lang w:val="fr-FR"/>
        </w:rPr>
        <w:t>Rola</w:t>
      </w:r>
      <w:r w:rsidRPr="00AD1AB8">
        <w:rPr>
          <w:lang w:val="fr-FR"/>
        </w:rPr>
        <w:t>nd répond : « J’agirais en fol !</w:t>
      </w:r>
    </w:p>
    <w:p w:rsidR="00F4009D" w:rsidRPr="00AD1AB8" w:rsidRDefault="00F4009D" w:rsidP="00F4009D">
      <w:pPr>
        <w:spacing w:after="0"/>
        <w:rPr>
          <w:lang w:val="fr-FR"/>
        </w:rPr>
      </w:pPr>
      <w:r w:rsidRPr="00AD1AB8">
        <w:rPr>
          <w:lang w:val="fr-FR"/>
        </w:rPr>
        <w:t>E</w:t>
      </w:r>
      <w:r w:rsidRPr="00AD1AB8">
        <w:rPr>
          <w:rFonts w:ascii="Calibri" w:eastAsia="Calibri" w:hAnsi="Calibri" w:cs="Times New Roman"/>
          <w:lang w:val="fr-FR"/>
        </w:rPr>
        <w:t>n douce France j’en perdrais ma gloire.</w:t>
      </w:r>
    </w:p>
    <w:p w:rsidR="00F4009D" w:rsidRPr="00AD1AB8" w:rsidRDefault="00F4009D" w:rsidP="00F4009D">
      <w:pPr>
        <w:spacing w:after="0"/>
        <w:rPr>
          <w:lang w:val="fr-FR"/>
        </w:rPr>
      </w:pPr>
      <w:r w:rsidRPr="00AD1AB8">
        <w:rPr>
          <w:rFonts w:ascii="Calibri" w:eastAsia="Calibri" w:hAnsi="Calibri" w:cs="Times New Roman"/>
          <w:noProof/>
          <w:lang w:eastAsia="nl-NL"/>
        </w:rPr>
        <w:drawing>
          <wp:anchor distT="0" distB="0" distL="114300" distR="114300" simplePos="0" relativeHeight="251660288" behindDoc="0" locked="0" layoutInCell="1" allowOverlap="1">
            <wp:simplePos x="0" y="0"/>
            <wp:positionH relativeFrom="column">
              <wp:posOffset>3272155</wp:posOffset>
            </wp:positionH>
            <wp:positionV relativeFrom="paragraph">
              <wp:posOffset>168275</wp:posOffset>
            </wp:positionV>
            <wp:extent cx="2493010" cy="1952625"/>
            <wp:effectExtent l="19050" t="0" r="2540" b="0"/>
            <wp:wrapSquare wrapText="bothSides"/>
            <wp:docPr id="2" name="Afbeelding 2" descr="http://www.lessignets.com/signetsdiane/calendrier/images/aout/15/roncevaux_21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ssignets.com/signetsdiane/calendrier/images/aout/15/roncevaux_21617.gif"/>
                    <pic:cNvPicPr>
                      <a:picLocks noChangeAspect="1" noChangeArrowheads="1"/>
                    </pic:cNvPicPr>
                  </pic:nvPicPr>
                  <pic:blipFill>
                    <a:blip r:embed="rId7" r:link="rId8" cstate="print"/>
                    <a:srcRect/>
                    <a:stretch>
                      <a:fillRect/>
                    </a:stretch>
                  </pic:blipFill>
                  <pic:spPr bwMode="auto">
                    <a:xfrm>
                      <a:off x="0" y="0"/>
                      <a:ext cx="2493010" cy="1952625"/>
                    </a:xfrm>
                    <a:prstGeom prst="rect">
                      <a:avLst/>
                    </a:prstGeom>
                    <a:noFill/>
                    <a:ln w="9525">
                      <a:noFill/>
                      <a:miter lim="800000"/>
                      <a:headEnd/>
                      <a:tailEnd/>
                    </a:ln>
                  </pic:spPr>
                </pic:pic>
              </a:graphicData>
            </a:graphic>
          </wp:anchor>
        </w:drawing>
      </w:r>
      <w:r w:rsidRPr="00AD1AB8">
        <w:rPr>
          <w:rFonts w:ascii="Calibri" w:eastAsia="Calibri" w:hAnsi="Calibri" w:cs="Times New Roman"/>
          <w:lang w:val="fr-FR"/>
        </w:rPr>
        <w:t>Je vais frapper de Durendal</w:t>
      </w:r>
      <w:r w:rsidRPr="00AD1AB8">
        <w:rPr>
          <w:rStyle w:val="Voetnootmarkering"/>
          <w:rFonts w:ascii="Calibri" w:eastAsia="Calibri" w:hAnsi="Calibri" w:cs="Times New Roman"/>
        </w:rPr>
        <w:footnoteReference w:id="2"/>
      </w:r>
      <w:r w:rsidRPr="00AD1AB8">
        <w:rPr>
          <w:rFonts w:ascii="Calibri" w:eastAsia="Calibri" w:hAnsi="Calibri" w:cs="Times New Roman"/>
          <w:lang w:val="fr-FR"/>
        </w:rPr>
        <w:t xml:space="preserve"> grands coups :</w:t>
      </w:r>
    </w:p>
    <w:p w:rsidR="00F4009D" w:rsidRPr="00AD1AB8" w:rsidRDefault="00F4009D" w:rsidP="00F4009D">
      <w:pPr>
        <w:spacing w:after="0"/>
        <w:rPr>
          <w:lang w:val="fr-FR"/>
        </w:rPr>
      </w:pPr>
      <w:r w:rsidRPr="00AD1AB8">
        <w:rPr>
          <w:rFonts w:ascii="Calibri" w:eastAsia="Calibri" w:hAnsi="Calibri" w:cs="Times New Roman"/>
          <w:lang w:val="fr-FR"/>
        </w:rPr>
        <w:t>Sanglante en sera la lame jusqu’à l’or</w:t>
      </w:r>
      <w:r w:rsidRPr="00AD1AB8">
        <w:rPr>
          <w:lang w:val="fr-FR"/>
        </w:rPr>
        <w:t>.</w:t>
      </w:r>
    </w:p>
    <w:p w:rsidR="00F4009D" w:rsidRPr="00AD1AB8" w:rsidRDefault="00F4009D" w:rsidP="00F4009D">
      <w:pPr>
        <w:spacing w:after="0"/>
        <w:rPr>
          <w:lang w:val="fr-FR"/>
        </w:rPr>
      </w:pPr>
      <w:r w:rsidRPr="00AD1AB8">
        <w:rPr>
          <w:rFonts w:ascii="Calibri" w:eastAsia="Calibri" w:hAnsi="Calibri" w:cs="Times New Roman"/>
          <w:lang w:val="fr-FR"/>
        </w:rPr>
        <w:t>Pour leur malheur les félons</w:t>
      </w:r>
      <w:r w:rsidRPr="00AD1AB8">
        <w:rPr>
          <w:rStyle w:val="Voetnootmarkering"/>
          <w:rFonts w:ascii="Calibri" w:eastAsia="Calibri" w:hAnsi="Calibri" w:cs="Times New Roman"/>
        </w:rPr>
        <w:footnoteReference w:id="3"/>
      </w:r>
      <w:r w:rsidRPr="00AD1AB8">
        <w:rPr>
          <w:rFonts w:ascii="Calibri" w:eastAsia="Calibri" w:hAnsi="Calibri" w:cs="Times New Roman"/>
          <w:lang w:val="fr-FR"/>
        </w:rPr>
        <w:t xml:space="preserve"> païens sont venus aux ports</w:t>
      </w:r>
      <w:r w:rsidRPr="00AD1AB8">
        <w:rPr>
          <w:lang w:val="fr-FR"/>
        </w:rPr>
        <w:t xml:space="preserve"> : </w:t>
      </w:r>
    </w:p>
    <w:p w:rsidR="00F4009D" w:rsidRPr="00AD1AB8" w:rsidRDefault="00F4009D" w:rsidP="00F4009D">
      <w:pPr>
        <w:spacing w:after="0"/>
        <w:rPr>
          <w:lang w:val="fr-FR"/>
        </w:rPr>
      </w:pPr>
      <w:r w:rsidRPr="00AD1AB8">
        <w:rPr>
          <w:rFonts w:ascii="Calibri" w:eastAsia="Calibri" w:hAnsi="Calibri" w:cs="Times New Roman"/>
          <w:lang w:val="fr-FR"/>
        </w:rPr>
        <w:t>Je vous le gage</w:t>
      </w:r>
      <w:r w:rsidRPr="00AD1AB8">
        <w:rPr>
          <w:rStyle w:val="Voetnootmarkering"/>
          <w:rFonts w:ascii="Calibri" w:eastAsia="Calibri" w:hAnsi="Calibri" w:cs="Times New Roman"/>
        </w:rPr>
        <w:footnoteReference w:id="4"/>
      </w:r>
      <w:r w:rsidRPr="00AD1AB8">
        <w:rPr>
          <w:rFonts w:ascii="Calibri" w:eastAsia="Calibri" w:hAnsi="Calibri" w:cs="Times New Roman"/>
          <w:lang w:val="fr-FR"/>
        </w:rPr>
        <w:t>, tous sont condamnés à mort.</w:t>
      </w:r>
      <w:r w:rsidRPr="00AD1AB8">
        <w:rPr>
          <w:lang w:val="fr-FR"/>
        </w:rPr>
        <w:t> »</w:t>
      </w:r>
    </w:p>
    <w:p w:rsidR="00F4009D" w:rsidRPr="00AD1AB8" w:rsidRDefault="00F4009D" w:rsidP="00F4009D">
      <w:pPr>
        <w:spacing w:after="0"/>
        <w:rPr>
          <w:sz w:val="16"/>
          <w:szCs w:val="16"/>
          <w:lang w:val="fr-FR"/>
        </w:rPr>
      </w:pPr>
    </w:p>
    <w:p w:rsidR="00F4009D" w:rsidRPr="00AD1AB8" w:rsidRDefault="00F4009D" w:rsidP="00F4009D">
      <w:pPr>
        <w:spacing w:after="0"/>
        <w:rPr>
          <w:b/>
          <w:sz w:val="20"/>
          <w:szCs w:val="20"/>
          <w:lang w:val="fr-FR"/>
        </w:rPr>
      </w:pPr>
      <w:r w:rsidRPr="00AD1AB8">
        <w:rPr>
          <w:rFonts w:ascii="Calibri" w:eastAsia="Calibri" w:hAnsi="Calibri" w:cs="Times New Roman"/>
          <w:b/>
          <w:sz w:val="20"/>
          <w:szCs w:val="20"/>
          <w:lang w:val="fr-FR"/>
        </w:rPr>
        <w:t>LXXXVI</w:t>
      </w:r>
    </w:p>
    <w:p w:rsidR="00F4009D" w:rsidRPr="00AD1AB8" w:rsidRDefault="00F4009D" w:rsidP="00F4009D">
      <w:pPr>
        <w:spacing w:after="0"/>
        <w:rPr>
          <w:lang w:val="fr-FR"/>
        </w:rPr>
      </w:pPr>
      <w:r w:rsidRPr="00AD1AB8">
        <w:rPr>
          <w:i/>
          <w:lang w:val="fr-FR"/>
        </w:rPr>
        <w:t>« </w:t>
      </w:r>
      <w:r w:rsidRPr="00AD1AB8">
        <w:rPr>
          <w:rFonts w:ascii="Calibri" w:eastAsia="Calibri" w:hAnsi="Calibri" w:cs="Times New Roman"/>
          <w:lang w:val="fr-FR"/>
        </w:rPr>
        <w:t>Olivier dit : « À cela je ne sais de blâme.</w:t>
      </w:r>
    </w:p>
    <w:p w:rsidR="00F4009D" w:rsidRPr="00AD1AB8" w:rsidRDefault="00F4009D" w:rsidP="00F4009D">
      <w:pPr>
        <w:spacing w:after="0"/>
        <w:rPr>
          <w:lang w:val="fr-FR"/>
        </w:rPr>
      </w:pPr>
      <w:r w:rsidRPr="00AD1AB8">
        <w:rPr>
          <w:rFonts w:ascii="Calibri" w:eastAsia="Calibri" w:hAnsi="Calibri" w:cs="Times New Roman"/>
          <w:lang w:val="fr-FR"/>
        </w:rPr>
        <w:t>Moi, j’ai vu les Sarrasins d’</w:t>
      </w:r>
      <w:r w:rsidRPr="00AD1AB8">
        <w:rPr>
          <w:lang w:val="fr-FR"/>
        </w:rPr>
        <w:t xml:space="preserve">Espagne, </w:t>
      </w:r>
    </w:p>
    <w:p w:rsidR="00F4009D" w:rsidRPr="00AD1AB8" w:rsidRDefault="00F4009D" w:rsidP="00F4009D">
      <w:pPr>
        <w:spacing w:after="0"/>
        <w:rPr>
          <w:lang w:val="fr-FR"/>
        </w:rPr>
      </w:pPr>
      <w:r w:rsidRPr="00AD1AB8">
        <w:rPr>
          <w:lang w:val="fr-FR"/>
        </w:rPr>
        <w:t>C</w:t>
      </w:r>
      <w:r w:rsidRPr="00AD1AB8">
        <w:rPr>
          <w:rFonts w:ascii="Calibri" w:eastAsia="Calibri" w:hAnsi="Calibri" w:cs="Times New Roman"/>
          <w:lang w:val="fr-FR"/>
        </w:rPr>
        <w:t>ouverts en sont les vaux</w:t>
      </w:r>
      <w:r w:rsidRPr="00AD1AB8">
        <w:rPr>
          <w:rStyle w:val="Voetnootmarkering"/>
          <w:rFonts w:ascii="Calibri" w:eastAsia="Calibri" w:hAnsi="Calibri" w:cs="Times New Roman"/>
        </w:rPr>
        <w:footnoteReference w:id="5"/>
      </w:r>
      <w:r w:rsidRPr="00AD1AB8">
        <w:rPr>
          <w:rFonts w:ascii="Calibri" w:eastAsia="Calibri" w:hAnsi="Calibri" w:cs="Times New Roman"/>
          <w:lang w:val="fr-FR"/>
        </w:rPr>
        <w:t xml:space="preserve"> et les montagnes,</w:t>
      </w:r>
    </w:p>
    <w:p w:rsidR="00F4009D" w:rsidRPr="00AD1AB8" w:rsidRDefault="00F4009D" w:rsidP="00F4009D">
      <w:pPr>
        <w:spacing w:after="0"/>
        <w:rPr>
          <w:lang w:val="fr-FR"/>
        </w:rPr>
      </w:pPr>
      <w:r w:rsidRPr="00AD1AB8">
        <w:rPr>
          <w:lang w:val="fr-FR"/>
        </w:rPr>
        <w:t>E</w:t>
      </w:r>
      <w:r w:rsidRPr="00AD1AB8">
        <w:rPr>
          <w:rFonts w:ascii="Calibri" w:eastAsia="Calibri" w:hAnsi="Calibri" w:cs="Times New Roman"/>
          <w:lang w:val="fr-FR"/>
        </w:rPr>
        <w:t>t les landes, et toutes les plaines.</w:t>
      </w:r>
    </w:p>
    <w:p w:rsidR="00F4009D" w:rsidRPr="00AD1AB8" w:rsidRDefault="00F4009D" w:rsidP="00F4009D">
      <w:pPr>
        <w:tabs>
          <w:tab w:val="left" w:pos="5400"/>
        </w:tabs>
        <w:spacing w:after="0"/>
        <w:jc w:val="both"/>
        <w:rPr>
          <w:lang w:val="fr-FR"/>
        </w:rPr>
      </w:pPr>
      <w:r>
        <w:rPr>
          <w:noProof/>
          <w:lang w:eastAsia="nl-NL"/>
        </w:rPr>
        <w:pict>
          <v:shapetype id="_x0000_t202" coordsize="21600,21600" o:spt="202" path="m,l,21600r21600,l21600,xe">
            <v:stroke joinstyle="miter"/>
            <v:path gradientshapeok="t" o:connecttype="rect"/>
          </v:shapetype>
          <v:shape id="Text Box 7" o:spid="_x0000_s1029" type="#_x0000_t202" style="position:absolute;left:0;text-align:left;margin-left:257.65pt;margin-top:7.3pt;width:207.75pt;height:1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" stroked="f">
            <v:textbox inset="0,0,0,0">
              <w:txbxContent>
                <w:p w:rsidR="00F4009D" w:rsidRPr="00FD47E5" w:rsidRDefault="00F4009D" w:rsidP="00F4009D">
                  <w:pPr>
                    <w:pStyle w:val="Bijschrift"/>
                    <w:rPr>
                      <w:color w:val="auto"/>
                    </w:rPr>
                  </w:pPr>
                  <w:r w:rsidRPr="00FD47E5">
                    <w:rPr>
                      <w:color w:val="auto"/>
                    </w:rPr>
                    <w:t>Middeleeuwse afbeelding bij “La Chanson de Roland”</w:t>
                  </w:r>
                </w:p>
              </w:txbxContent>
            </v:textbox>
            <w10:wrap type="square"/>
          </v:shape>
        </w:pict>
      </w:r>
      <w:r w:rsidRPr="00AD1AB8">
        <w:rPr>
          <w:rFonts w:ascii="Calibri" w:eastAsia="Calibri" w:hAnsi="Calibri" w:cs="Times New Roman"/>
          <w:lang w:val="fr-FR"/>
        </w:rPr>
        <w:t>Grandes sont les troupes de cette race</w:t>
      </w:r>
      <w:r w:rsidRPr="00AD1AB8">
        <w:rPr>
          <w:lang w:val="fr-FR"/>
        </w:rPr>
        <w:t xml:space="preserve"> étrangère ;</w:t>
      </w:r>
    </w:p>
    <w:p w:rsidR="00F4009D" w:rsidRPr="00AD1AB8" w:rsidRDefault="00F4009D" w:rsidP="00F4009D">
      <w:pPr>
        <w:tabs>
          <w:tab w:val="left" w:pos="5400"/>
        </w:tabs>
        <w:spacing w:after="0"/>
        <w:jc w:val="both"/>
        <w:rPr>
          <w:lang w:val="fr-FR"/>
        </w:rPr>
      </w:pPr>
      <w:r w:rsidRPr="00AD1AB8">
        <w:rPr>
          <w:lang w:val="fr-FR"/>
        </w:rPr>
        <w:t>E</w:t>
      </w:r>
      <w:r w:rsidRPr="00AD1AB8">
        <w:rPr>
          <w:rFonts w:ascii="Calibri" w:eastAsia="Calibri" w:hAnsi="Calibri" w:cs="Times New Roman"/>
          <w:lang w:val="fr-FR"/>
        </w:rPr>
        <w:t>t nous y avons fort petite compagnie. »</w:t>
      </w:r>
    </w:p>
    <w:p w:rsidR="00F4009D" w:rsidRPr="00AD1AB8" w:rsidRDefault="00F4009D" w:rsidP="00F4009D">
      <w:pPr>
        <w:tabs>
          <w:tab w:val="left" w:pos="5400"/>
        </w:tabs>
        <w:spacing w:after="0"/>
        <w:jc w:val="both"/>
        <w:rPr>
          <w:lang w:val="fr-FR"/>
        </w:rPr>
      </w:pPr>
      <w:r w:rsidRPr="00AD1AB8">
        <w:rPr>
          <w:rFonts w:ascii="Calibri" w:eastAsia="Calibri" w:hAnsi="Calibri" w:cs="Times New Roman"/>
          <w:lang w:val="fr-FR"/>
        </w:rPr>
        <w:t xml:space="preserve">Roland répond : « Mon ardeur en grandit. </w:t>
      </w:r>
    </w:p>
    <w:p w:rsidR="00F4009D" w:rsidRPr="00AD1AB8" w:rsidRDefault="00F4009D" w:rsidP="00F4009D">
      <w:pPr>
        <w:tabs>
          <w:tab w:val="left" w:pos="5400"/>
        </w:tabs>
        <w:spacing w:after="0"/>
        <w:jc w:val="both"/>
        <w:rPr>
          <w:lang w:val="fr-FR"/>
        </w:rPr>
      </w:pPr>
      <w:r w:rsidRPr="00AD1AB8">
        <w:rPr>
          <w:rFonts w:ascii="Calibri" w:eastAsia="Calibri" w:hAnsi="Calibri" w:cs="Times New Roman"/>
          <w:lang w:val="fr-FR"/>
        </w:rPr>
        <w:t>Ne plaise au Seigneur Dieu ni à ses anges</w:t>
      </w:r>
    </w:p>
    <w:p w:rsidR="00F4009D" w:rsidRPr="00AD1AB8" w:rsidRDefault="00F4009D" w:rsidP="00F4009D">
      <w:pPr>
        <w:tabs>
          <w:tab w:val="left" w:pos="5400"/>
        </w:tabs>
        <w:spacing w:after="0"/>
        <w:jc w:val="both"/>
        <w:rPr>
          <w:lang w:val="fr-FR"/>
        </w:rPr>
      </w:pPr>
      <w:r w:rsidRPr="00AD1AB8">
        <w:rPr>
          <w:rFonts w:ascii="Calibri" w:eastAsia="Calibri" w:hAnsi="Calibri" w:cs="Times New Roman"/>
          <w:lang w:val="fr-FR"/>
        </w:rPr>
        <w:t xml:space="preserve">Que jamais par moi s’avilisse la </w:t>
      </w:r>
      <w:r w:rsidRPr="00AD1AB8">
        <w:rPr>
          <w:lang w:val="fr-FR"/>
        </w:rPr>
        <w:t>France !</w:t>
      </w:r>
      <w:r w:rsidRPr="00AD1AB8">
        <w:rPr>
          <w:rFonts w:ascii="Calibri" w:eastAsia="Calibri" w:hAnsi="Calibri" w:cs="Times New Roman"/>
          <w:lang w:val="fr-FR"/>
        </w:rPr>
        <w:t xml:space="preserve"> </w:t>
      </w:r>
    </w:p>
    <w:p w:rsidR="00F4009D" w:rsidRPr="00AD1AB8" w:rsidRDefault="00F4009D" w:rsidP="00F4009D">
      <w:pPr>
        <w:tabs>
          <w:tab w:val="left" w:pos="5400"/>
        </w:tabs>
        <w:spacing w:after="0"/>
        <w:jc w:val="both"/>
        <w:rPr>
          <w:lang w:val="fr-FR"/>
        </w:rPr>
      </w:pPr>
      <w:r w:rsidRPr="00AD1AB8">
        <w:rPr>
          <w:rFonts w:ascii="Calibri" w:eastAsia="Calibri" w:hAnsi="Calibri" w:cs="Times New Roman"/>
          <w:lang w:val="fr-FR"/>
        </w:rPr>
        <w:t xml:space="preserve">J’aime mieux </w:t>
      </w:r>
      <w:r w:rsidRPr="00AD1AB8">
        <w:rPr>
          <w:lang w:val="fr-FR"/>
        </w:rPr>
        <w:t>mourir qu’un affront me vienne.</w:t>
      </w:r>
      <w:r w:rsidRPr="00AD1AB8">
        <w:rPr>
          <w:rFonts w:ascii="Calibri" w:eastAsia="Calibri" w:hAnsi="Calibri" w:cs="Times New Roman"/>
          <w:lang w:val="fr-FR"/>
        </w:rPr>
        <w:t xml:space="preserve"> </w:t>
      </w:r>
    </w:p>
    <w:p w:rsidR="00F4009D" w:rsidRPr="00AD1AB8" w:rsidRDefault="00F4009D" w:rsidP="00F4009D">
      <w:pPr>
        <w:tabs>
          <w:tab w:val="left" w:pos="5400"/>
        </w:tabs>
        <w:spacing w:after="0"/>
        <w:jc w:val="both"/>
        <w:rPr>
          <w:rFonts w:ascii="Calibri" w:eastAsia="Calibri" w:hAnsi="Calibri" w:cs="Times New Roman"/>
          <w:lang w:val="fr-FR"/>
        </w:rPr>
      </w:pPr>
      <w:r w:rsidRPr="00AD1AB8">
        <w:rPr>
          <w:rFonts w:ascii="Calibri" w:eastAsia="Calibri" w:hAnsi="Calibri" w:cs="Times New Roman"/>
          <w:lang w:val="fr-FR"/>
        </w:rPr>
        <w:t xml:space="preserve">Par nos beaux coups l’empereur mieux nous </w:t>
      </w:r>
      <w:r w:rsidRPr="00AD1AB8">
        <w:rPr>
          <w:lang w:val="fr-FR"/>
        </w:rPr>
        <w:t>aime. »</w:t>
      </w:r>
    </w:p>
    <w:p w:rsidR="00F4009D" w:rsidRPr="00AD1AB8" w:rsidRDefault="00F4009D" w:rsidP="00F4009D">
      <w:pPr>
        <w:tabs>
          <w:tab w:val="left" w:pos="5400"/>
        </w:tabs>
        <w:spacing w:after="0"/>
        <w:jc w:val="both"/>
        <w:rPr>
          <w:lang w:val="fr-FR"/>
        </w:rPr>
      </w:pPr>
    </w:p>
    <w:p w:rsidR="00F4009D" w:rsidRPr="00AD1AB8" w:rsidRDefault="00F4009D" w:rsidP="00C77847">
      <w:pPr>
        <w:pStyle w:val="Lijstalinea"/>
        <w:numPr>
          <w:ilvl w:val="0"/>
          <w:numId w:val="1"/>
        </w:numPr>
        <w:spacing w:after="0"/>
        <w:jc w:val="both"/>
        <w:rPr>
          <w:b/>
        </w:rPr>
      </w:pPr>
      <w:r w:rsidRPr="00AD1AB8">
        <w:rPr>
          <w:b/>
        </w:rPr>
        <w:t>Lees de twee strofen uit “La Chanson de Roland”. Tot welk literair genre behoort dit verhaal? Licht je antwoord toe door je te baseren op de informatie uit de video.</w:t>
      </w:r>
    </w:p>
    <w:p w:rsidR="00F4009D" w:rsidRPr="00AD1AB8" w:rsidRDefault="00F4009D" w:rsidP="00F4009D">
      <w:pPr>
        <w:pStyle w:val="Lijstalinea"/>
        <w:spacing w:after="0"/>
        <w:jc w:val="both"/>
        <w:rPr>
          <w:b/>
          <w:sz w:val="16"/>
          <w:szCs w:val="16"/>
        </w:rPr>
      </w:pPr>
    </w:p>
    <w:p w:rsidR="00F4009D" w:rsidRPr="00AD1AB8" w:rsidRDefault="00F4009D" w:rsidP="00C77847">
      <w:pPr>
        <w:pStyle w:val="Lijstalinea"/>
        <w:numPr>
          <w:ilvl w:val="0"/>
          <w:numId w:val="1"/>
        </w:numPr>
        <w:spacing w:after="0"/>
        <w:jc w:val="both"/>
        <w:rPr>
          <w:b/>
        </w:rPr>
      </w:pPr>
      <w:r w:rsidRPr="00AD1AB8">
        <w:rPr>
          <w:b/>
        </w:rPr>
        <w:t xml:space="preserve">Lees de strofen nogmaals en beantwoord de volgende vragen. </w:t>
      </w:r>
    </w:p>
    <w:p w:rsidR="00F4009D" w:rsidRPr="00AD1AB8" w:rsidRDefault="00F4009D" w:rsidP="00C77847">
      <w:pPr>
        <w:pStyle w:val="Lijstalinea"/>
        <w:numPr>
          <w:ilvl w:val="0"/>
          <w:numId w:val="2"/>
        </w:numPr>
        <w:spacing w:after="0"/>
        <w:jc w:val="both"/>
      </w:pPr>
      <w:r w:rsidRPr="00AD1AB8">
        <w:t xml:space="preserve">Met welke argumenten probeert Olivier Roland over te halen om op de hoorn te blazen? </w:t>
      </w:r>
    </w:p>
    <w:p w:rsidR="00F4009D" w:rsidRPr="00AD1AB8" w:rsidRDefault="00F4009D" w:rsidP="00C77847">
      <w:pPr>
        <w:pStyle w:val="Lijstalinea"/>
        <w:numPr>
          <w:ilvl w:val="0"/>
          <w:numId w:val="2"/>
        </w:numPr>
        <w:spacing w:after="0"/>
        <w:jc w:val="both"/>
      </w:pPr>
      <w:r w:rsidRPr="00AD1AB8">
        <w:t>Welke argumenten geeft Roland om dit te weigeren?</w:t>
      </w:r>
    </w:p>
    <w:p w:rsidR="00F4009D" w:rsidRPr="00AD1AB8" w:rsidRDefault="00F4009D" w:rsidP="00C77847">
      <w:pPr>
        <w:pStyle w:val="Lijstalinea"/>
        <w:numPr>
          <w:ilvl w:val="0"/>
          <w:numId w:val="2"/>
        </w:numPr>
        <w:spacing w:after="0"/>
        <w:jc w:val="both"/>
      </w:pPr>
      <w:r w:rsidRPr="00AD1AB8">
        <w:t>“Roland is hét voorbeeld van een epische held”: bevestig of ontkracht deze stelling aan de hand van concrete voorbeelden uit de tekst en de video.</w:t>
      </w:r>
    </w:p>
    <w:p w:rsidR="001A495A" w:rsidRDefault="001A495A" w:rsidP="00F4009D">
      <w:pPr>
        <w:spacing w:after="0"/>
        <w:rPr>
          <w:b/>
          <w:u w:val="single"/>
          <w:lang w:val="fr-FR"/>
        </w:rPr>
      </w:pPr>
    </w:p>
    <w:p w:rsidR="001A495A" w:rsidRDefault="001A495A" w:rsidP="00F4009D">
      <w:pPr>
        <w:spacing w:after="0"/>
        <w:rPr>
          <w:b/>
          <w:u w:val="single"/>
          <w:lang w:val="fr-FR"/>
        </w:rPr>
      </w:pPr>
    </w:p>
    <w:p w:rsidR="00F4009D" w:rsidRPr="00AD1AB8" w:rsidRDefault="00F4009D" w:rsidP="00F4009D">
      <w:pPr>
        <w:spacing w:after="0"/>
        <w:rPr>
          <w:b/>
          <w:u w:val="single"/>
          <w:lang w:val="fr-FR"/>
        </w:rPr>
      </w:pPr>
      <w:r w:rsidRPr="00AD1AB8">
        <w:rPr>
          <w:b/>
          <w:u w:val="single"/>
          <w:lang w:val="fr-FR"/>
        </w:rPr>
        <w:lastRenderedPageBreak/>
        <w:t>Marie de France – Le Lai du Chèvrefeuille (±1170)</w:t>
      </w:r>
    </w:p>
    <w:p w:rsidR="00F4009D" w:rsidRPr="00AD1AB8" w:rsidRDefault="00F4009D" w:rsidP="00F4009D">
      <w:pPr>
        <w:spacing w:after="0"/>
        <w:jc w:val="both"/>
      </w:pPr>
      <w:r w:rsidRPr="00AD1AB8">
        <w:rPr>
          <w:i/>
        </w:rPr>
        <w:t xml:space="preserve">“Marie de France vertelt het bekende verhaal van koningin Iseut en haar minnaar Tristan. Ze benadrukt al in de openingspassage de tragische kant van deze verboden liefde” </w:t>
      </w:r>
      <w:r w:rsidRPr="00AD1AB8">
        <w:t>(Berg, Koffeman &amp; Loeff, 2011).</w:t>
      </w:r>
    </w:p>
    <w:p w:rsidR="00F4009D" w:rsidRPr="00AD1AB8" w:rsidRDefault="00F4009D" w:rsidP="00F4009D">
      <w:pPr>
        <w:spacing w:after="0"/>
        <w:jc w:val="both"/>
      </w:pPr>
    </w:p>
    <w:p w:rsidR="00F4009D" w:rsidRPr="00AD1AB8" w:rsidRDefault="00F4009D" w:rsidP="00F4009D">
      <w:pPr>
        <w:spacing w:after="0"/>
        <w:jc w:val="both"/>
        <w:rPr>
          <w:lang w:val="fr-FR"/>
        </w:rPr>
      </w:pPr>
      <w:r w:rsidRPr="00AD1AB8">
        <w:rPr>
          <w:noProof/>
          <w:lang w:eastAsia="nl-NL"/>
        </w:rPr>
        <w:drawing>
          <wp:anchor distT="0" distB="0" distL="114300" distR="114300" simplePos="0" relativeHeight="251661312" behindDoc="0" locked="0" layoutInCell="1" allowOverlap="1">
            <wp:simplePos x="0" y="0"/>
            <wp:positionH relativeFrom="column">
              <wp:posOffset>-52070</wp:posOffset>
            </wp:positionH>
            <wp:positionV relativeFrom="paragraph">
              <wp:posOffset>72390</wp:posOffset>
            </wp:positionV>
            <wp:extent cx="1866900" cy="2514600"/>
            <wp:effectExtent l="19050" t="0" r="0" b="0"/>
            <wp:wrapSquare wrapText="bothSides"/>
            <wp:docPr id="7" name="Afbeelding 1" descr="http://metamorphoses-de-psyche.cowblog.fr/images/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tamorphoses-de-psyche.cowblog.fr/images/lais.jpg"/>
                    <pic:cNvPicPr>
                      <a:picLocks noChangeAspect="1" noChangeArrowheads="1"/>
                    </pic:cNvPicPr>
                  </pic:nvPicPr>
                  <pic:blipFill>
                    <a:blip r:embed="rId9" cstate="print"/>
                    <a:srcRect/>
                    <a:stretch>
                      <a:fillRect/>
                    </a:stretch>
                  </pic:blipFill>
                  <pic:spPr bwMode="auto">
                    <a:xfrm>
                      <a:off x="0" y="0"/>
                      <a:ext cx="1866900" cy="2514600"/>
                    </a:xfrm>
                    <a:prstGeom prst="rect">
                      <a:avLst/>
                    </a:prstGeom>
                    <a:noFill/>
                    <a:ln w="9525">
                      <a:noFill/>
                      <a:miter lim="800000"/>
                      <a:headEnd/>
                      <a:tailEnd/>
                    </a:ln>
                  </pic:spPr>
                </pic:pic>
              </a:graphicData>
            </a:graphic>
          </wp:anchor>
        </w:drawing>
      </w:r>
      <w:r w:rsidRPr="00AD1AB8">
        <w:rPr>
          <w:lang w:val="fr-FR"/>
        </w:rPr>
        <w:t>« J´ai l´intention et il me plaît beaucoup de vous dire l’histoire vrai du lai</w:t>
      </w:r>
      <w:r w:rsidRPr="00AD1AB8">
        <w:rPr>
          <w:rStyle w:val="Voetnootmarkering"/>
        </w:rPr>
        <w:footnoteReference w:id="6"/>
      </w:r>
      <w:r w:rsidRPr="00AD1AB8">
        <w:rPr>
          <w:lang w:val="fr-FR"/>
        </w:rPr>
        <w:t xml:space="preserve"> qu’on appelle </w:t>
      </w:r>
      <w:r w:rsidRPr="00AD1AB8">
        <w:rPr>
          <w:i/>
          <w:lang w:val="fr-FR"/>
        </w:rPr>
        <w:t>le Chèvrefeuille</w:t>
      </w:r>
      <w:r w:rsidRPr="00AD1AB8">
        <w:rPr>
          <w:lang w:val="fr-FR"/>
        </w:rPr>
        <w:t xml:space="preserve">, comment il fut composé, son sujet et son origine. Plusieurs m’ont raconté, et je l’ai trouvée écrite dans un livre, l’histoire de Tristan et de la reine, de leur amour qui fut si parfait et qui fut pour eux la cause </w:t>
      </w:r>
      <w:r w:rsidRPr="00AD1AB8">
        <w:rPr>
          <w:rStyle w:val="Voetnootmarkering"/>
        </w:rPr>
        <w:footnoteReference w:id="7"/>
      </w:r>
      <w:r w:rsidRPr="00AD1AB8">
        <w:rPr>
          <w:lang w:val="fr-FR"/>
        </w:rPr>
        <w:t xml:space="preserve"> de tant de souffrances dont ils moururent le même jour. </w:t>
      </w:r>
    </w:p>
    <w:p w:rsidR="00F4009D" w:rsidRPr="00AD1AB8" w:rsidRDefault="00F4009D" w:rsidP="00F4009D">
      <w:pPr>
        <w:spacing w:after="0"/>
        <w:jc w:val="both"/>
        <w:rPr>
          <w:sz w:val="16"/>
          <w:szCs w:val="16"/>
          <w:lang w:val="fr-FR"/>
        </w:rPr>
      </w:pPr>
    </w:p>
    <w:p w:rsidR="00F4009D" w:rsidRPr="00AD1AB8" w:rsidRDefault="00F4009D" w:rsidP="00F4009D">
      <w:pPr>
        <w:spacing w:after="0"/>
        <w:jc w:val="both"/>
        <w:rPr>
          <w:lang w:val="fr-FR"/>
        </w:rPr>
      </w:pPr>
      <w:r>
        <w:rPr>
          <w:noProof/>
          <w:lang w:eastAsia="nl-NL"/>
        </w:rPr>
        <w:pict>
          <v:shape id="Text Box 8" o:spid="_x0000_s1030" type="#_x0000_t202" style="position:absolute;left:0;text-align:left;margin-left:-156pt;margin-top:104.3pt;width:147pt;height:2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" stroked="f">
            <v:textbox inset="0,0,0,0">
              <w:txbxContent>
                <w:p w:rsidR="00F4009D" w:rsidRDefault="00F4009D" w:rsidP="00F4009D">
                  <w:pPr>
                    <w:pStyle w:val="Bijschrift"/>
                    <w:spacing w:after="0"/>
                    <w:jc w:val="center"/>
                    <w:rPr>
                      <w:color w:val="auto"/>
                    </w:rPr>
                  </w:pPr>
                  <w:r w:rsidRPr="00FD47E5">
                    <w:rPr>
                      <w:color w:val="auto"/>
                    </w:rPr>
                    <w:t xml:space="preserve">Middeleeuwse afbeelding bij </w:t>
                  </w:r>
                </w:p>
                <w:p w:rsidR="00F4009D" w:rsidRPr="00FD47E5" w:rsidRDefault="00F4009D" w:rsidP="00F4009D">
                  <w:pPr>
                    <w:pStyle w:val="Bijschrift"/>
                    <w:spacing w:after="0"/>
                    <w:jc w:val="center"/>
                    <w:rPr>
                      <w:noProof/>
                      <w:color w:val="auto"/>
                    </w:rPr>
                  </w:pPr>
                  <w:r w:rsidRPr="00FD47E5">
                    <w:rPr>
                      <w:color w:val="auto"/>
                    </w:rPr>
                    <w:t>“</w:t>
                  </w:r>
                  <w:proofErr w:type="spellStart"/>
                  <w:r w:rsidRPr="00FD47E5">
                    <w:rPr>
                      <w:color w:val="auto"/>
                    </w:rPr>
                    <w:t>Le</w:t>
                  </w:r>
                  <w:proofErr w:type="spellEnd"/>
                  <w:r w:rsidRPr="00FD47E5">
                    <w:rPr>
                      <w:color w:val="auto"/>
                    </w:rPr>
                    <w:t xml:space="preserve"> </w:t>
                  </w:r>
                  <w:proofErr w:type="spellStart"/>
                  <w:r w:rsidRPr="00FD47E5">
                    <w:rPr>
                      <w:color w:val="auto"/>
                    </w:rPr>
                    <w:t>Lai</w:t>
                  </w:r>
                  <w:proofErr w:type="spellEnd"/>
                  <w:r w:rsidRPr="00FD47E5">
                    <w:rPr>
                      <w:color w:val="auto"/>
                    </w:rPr>
                    <w:t xml:space="preserve"> du </w:t>
                  </w:r>
                  <w:proofErr w:type="spellStart"/>
                  <w:r w:rsidRPr="00FD47E5">
                    <w:rPr>
                      <w:color w:val="auto"/>
                    </w:rPr>
                    <w:t>Chèvrefeuille</w:t>
                  </w:r>
                  <w:proofErr w:type="spellEnd"/>
                  <w:r w:rsidRPr="00FD47E5">
                    <w:rPr>
                      <w:color w:val="auto"/>
                    </w:rPr>
                    <w:t>”</w:t>
                  </w:r>
                </w:p>
              </w:txbxContent>
            </v:textbox>
            <w10:wrap type="square"/>
          </v:shape>
        </w:pict>
      </w:r>
      <w:r w:rsidRPr="00AD1AB8">
        <w:rPr>
          <w:lang w:val="fr-FR"/>
        </w:rPr>
        <w:t>Le roi Marc était plein de colère</w:t>
      </w:r>
      <w:r w:rsidRPr="00AD1AB8">
        <w:rPr>
          <w:rStyle w:val="Voetnootmarkering"/>
        </w:rPr>
        <w:footnoteReference w:id="8"/>
      </w:r>
      <w:r w:rsidRPr="00AD1AB8">
        <w:rPr>
          <w:lang w:val="fr-FR"/>
        </w:rPr>
        <w:t xml:space="preserve"> et d’indignation contre Tristan, son neveu. Il le bannit</w:t>
      </w:r>
      <w:r w:rsidRPr="00AD1AB8">
        <w:rPr>
          <w:rStyle w:val="Voetnootmarkering"/>
        </w:rPr>
        <w:footnoteReference w:id="9"/>
      </w:r>
      <w:r w:rsidRPr="00AD1AB8">
        <w:rPr>
          <w:lang w:val="fr-FR"/>
        </w:rPr>
        <w:t xml:space="preserve"> de sa terre à cause de son amour pour la reine. Tristan regagna son pays, le sud du pays de Galles</w:t>
      </w:r>
      <w:r w:rsidRPr="00AD1AB8">
        <w:rPr>
          <w:rStyle w:val="Voetnootmarkering"/>
        </w:rPr>
        <w:footnoteReference w:id="10"/>
      </w:r>
      <w:r w:rsidRPr="00AD1AB8">
        <w:rPr>
          <w:lang w:val="fr-FR"/>
        </w:rPr>
        <w:t>, où il était né. Il y demeura</w:t>
      </w:r>
      <w:r w:rsidRPr="00AD1AB8">
        <w:rPr>
          <w:rStyle w:val="Voetnootmarkering"/>
        </w:rPr>
        <w:footnoteReference w:id="11"/>
      </w:r>
      <w:r w:rsidRPr="00AD1AB8">
        <w:rPr>
          <w:lang w:val="fr-FR"/>
        </w:rPr>
        <w:t xml:space="preserve"> un an entier, avec l’interdiction de revenir. Dès lors il s’exposa aux pires dangers et à la mort. Ne vous étonnez pas, car qui aime loyalement est plongé dans la douleur et l’anxiété</w:t>
      </w:r>
      <w:r w:rsidRPr="00AD1AB8">
        <w:rPr>
          <w:rStyle w:val="Voetnootmarkering"/>
        </w:rPr>
        <w:footnoteReference w:id="12"/>
      </w:r>
      <w:r w:rsidRPr="00AD1AB8">
        <w:rPr>
          <w:lang w:val="fr-FR"/>
        </w:rPr>
        <w:t xml:space="preserve">, quand ses désirs ne sont pas satisfaits. » </w:t>
      </w:r>
    </w:p>
    <w:p w:rsidR="00F4009D" w:rsidRPr="00AD1AB8" w:rsidRDefault="00F4009D" w:rsidP="00F4009D">
      <w:pPr>
        <w:spacing w:after="0"/>
        <w:jc w:val="both"/>
        <w:rPr>
          <w:b/>
          <w:u w:val="single"/>
          <w:lang w:val="fr-FR"/>
        </w:rPr>
      </w:pPr>
    </w:p>
    <w:p w:rsidR="00F4009D" w:rsidRPr="00AD1AB8" w:rsidRDefault="00F4009D" w:rsidP="00F4009D">
      <w:pPr>
        <w:spacing w:after="0"/>
        <w:jc w:val="both"/>
        <w:rPr>
          <w:b/>
          <w:u w:val="single"/>
          <w:lang w:val="fr-FR"/>
        </w:rPr>
      </w:pPr>
    </w:p>
    <w:p w:rsidR="00F4009D" w:rsidRPr="00AD1AB8" w:rsidRDefault="00F4009D" w:rsidP="00C77847">
      <w:pPr>
        <w:pStyle w:val="Lijstalinea"/>
        <w:numPr>
          <w:ilvl w:val="0"/>
          <w:numId w:val="9"/>
        </w:numPr>
        <w:spacing w:after="0"/>
        <w:jc w:val="both"/>
        <w:rPr>
          <w:b/>
        </w:rPr>
      </w:pPr>
      <w:r w:rsidRPr="00AD1AB8">
        <w:rPr>
          <w:b/>
          <w:lang w:val="fr-FR"/>
        </w:rPr>
        <w:t xml:space="preserve">Lees “Le Lai du Chèvrefeuille”. </w:t>
      </w:r>
      <w:r w:rsidRPr="00AD1AB8">
        <w:rPr>
          <w:b/>
        </w:rPr>
        <w:t xml:space="preserve">Is dit fragment de inleiding van een </w:t>
      </w:r>
      <w:r w:rsidRPr="00AD1AB8">
        <w:rPr>
          <w:b/>
          <w:i/>
        </w:rPr>
        <w:t>“chanson de geste”</w:t>
      </w:r>
      <w:r w:rsidRPr="00AD1AB8">
        <w:rPr>
          <w:b/>
        </w:rPr>
        <w:t xml:space="preserve"> of een </w:t>
      </w:r>
      <w:r w:rsidRPr="00AD1AB8">
        <w:rPr>
          <w:b/>
          <w:i/>
        </w:rPr>
        <w:t>“roman courtois”</w:t>
      </w:r>
      <w:r w:rsidRPr="00AD1AB8">
        <w:rPr>
          <w:b/>
        </w:rPr>
        <w:t>? Licht je antwoord toe door je te baseren op de informatie uit de video.</w:t>
      </w:r>
    </w:p>
    <w:p w:rsidR="00F4009D" w:rsidRPr="00AD1AB8" w:rsidRDefault="00F4009D" w:rsidP="00F4009D">
      <w:pPr>
        <w:pStyle w:val="Lijstalinea"/>
        <w:spacing w:after="0"/>
        <w:jc w:val="both"/>
        <w:rPr>
          <w:b/>
          <w:sz w:val="16"/>
          <w:szCs w:val="16"/>
        </w:rPr>
      </w:pPr>
      <w:r w:rsidRPr="00AD1AB8">
        <w:rPr>
          <w:b/>
        </w:rPr>
        <w:t xml:space="preserve"> </w:t>
      </w:r>
    </w:p>
    <w:p w:rsidR="00F4009D" w:rsidRPr="00AD1AB8" w:rsidRDefault="00F4009D" w:rsidP="00C77847">
      <w:pPr>
        <w:pStyle w:val="Lijstalinea"/>
        <w:numPr>
          <w:ilvl w:val="0"/>
          <w:numId w:val="9"/>
        </w:numPr>
        <w:spacing w:after="0"/>
        <w:jc w:val="both"/>
        <w:rPr>
          <w:b/>
        </w:rPr>
      </w:pPr>
      <w:r w:rsidRPr="00AD1AB8">
        <w:rPr>
          <w:b/>
        </w:rPr>
        <w:t xml:space="preserve">Lees de inleiding nogmaals en beantwoord de volgende vragen. </w:t>
      </w:r>
    </w:p>
    <w:p w:rsidR="00F4009D" w:rsidRPr="00AD1AB8" w:rsidRDefault="00F4009D" w:rsidP="00C77847">
      <w:pPr>
        <w:pStyle w:val="Lijstalinea"/>
        <w:numPr>
          <w:ilvl w:val="0"/>
          <w:numId w:val="10"/>
        </w:numPr>
        <w:spacing w:after="0"/>
        <w:jc w:val="both"/>
      </w:pPr>
      <w:r w:rsidRPr="00AD1AB8">
        <w:t xml:space="preserve">Wat is volgens de eerste alinea de herkomst van dit sprookje? </w:t>
      </w:r>
    </w:p>
    <w:p w:rsidR="00F4009D" w:rsidRPr="00AD1AB8" w:rsidRDefault="00F4009D" w:rsidP="00C77847">
      <w:pPr>
        <w:pStyle w:val="Lijstalinea"/>
        <w:numPr>
          <w:ilvl w:val="0"/>
          <w:numId w:val="10"/>
        </w:numPr>
        <w:spacing w:after="0"/>
        <w:jc w:val="both"/>
      </w:pPr>
      <w:r w:rsidRPr="00AD1AB8">
        <w:t xml:space="preserve">Waarom is koning Marc woedend op Tristan in de tweede alinea? </w:t>
      </w:r>
    </w:p>
    <w:p w:rsidR="00F4009D" w:rsidRPr="00AD1AB8" w:rsidRDefault="00F4009D" w:rsidP="00C77847">
      <w:pPr>
        <w:pStyle w:val="Lijstalinea"/>
        <w:numPr>
          <w:ilvl w:val="0"/>
          <w:numId w:val="10"/>
        </w:numPr>
        <w:spacing w:after="0"/>
        <w:jc w:val="both"/>
      </w:pPr>
      <w:r w:rsidRPr="00AD1AB8">
        <w:t xml:space="preserve">In de eerste alinea wordt de ontknoping van het verhaal van Tristan en koningin Iseut al verklapt. Hoe zal het met de twee geliefden aflopen? </w:t>
      </w: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1A495A" w:rsidRDefault="001A495A" w:rsidP="00F4009D">
      <w:pPr>
        <w:spacing w:after="0"/>
        <w:rPr>
          <w:b/>
          <w:sz w:val="24"/>
          <w:szCs w:val="24"/>
          <w:u w:val="single"/>
          <w:lang w:val="fr-FR"/>
        </w:rPr>
      </w:pPr>
    </w:p>
    <w:p w:rsidR="001A495A" w:rsidRDefault="001A495A" w:rsidP="00F4009D">
      <w:pPr>
        <w:spacing w:after="0"/>
        <w:rPr>
          <w:b/>
          <w:sz w:val="24"/>
          <w:szCs w:val="24"/>
          <w:u w:val="single"/>
          <w:lang w:val="fr-FR"/>
        </w:rPr>
      </w:pPr>
    </w:p>
    <w:p w:rsidR="00F4009D" w:rsidRPr="00AD1AB8" w:rsidRDefault="00F4009D" w:rsidP="00F4009D">
      <w:pPr>
        <w:spacing w:after="0"/>
        <w:rPr>
          <w:sz w:val="24"/>
          <w:szCs w:val="24"/>
          <w:u w:val="single"/>
          <w:lang w:val="fr-FR"/>
        </w:rPr>
      </w:pPr>
      <w:r w:rsidRPr="00AD1AB8">
        <w:rPr>
          <w:b/>
          <w:sz w:val="24"/>
          <w:szCs w:val="24"/>
          <w:u w:val="single"/>
          <w:lang w:val="fr-FR"/>
        </w:rPr>
        <w:lastRenderedPageBreak/>
        <w:t>II</w:t>
      </w:r>
      <w:r w:rsidRPr="00AD1AB8">
        <w:rPr>
          <w:sz w:val="24"/>
          <w:szCs w:val="24"/>
          <w:u w:val="single"/>
          <w:lang w:val="fr-FR"/>
        </w:rPr>
        <w:t> : La Renaissance (XIVe – XVIe siècle)</w:t>
      </w:r>
    </w:p>
    <w:p w:rsidR="00F4009D" w:rsidRPr="00AD1AB8" w:rsidRDefault="00F4009D" w:rsidP="00F4009D">
      <w:pPr>
        <w:spacing w:after="0"/>
        <w:rPr>
          <w:b/>
          <w:sz w:val="16"/>
          <w:szCs w:val="16"/>
          <w:u w:val="single"/>
          <w:lang w:val="fr-FR"/>
        </w:rPr>
      </w:pPr>
    </w:p>
    <w:p w:rsidR="00F4009D" w:rsidRPr="00AD1AB8" w:rsidRDefault="00F4009D" w:rsidP="00F4009D">
      <w:pPr>
        <w:spacing w:after="0"/>
        <w:rPr>
          <w:b/>
          <w:sz w:val="18"/>
          <w:szCs w:val="18"/>
          <w:u w:val="single"/>
          <w:lang w:val="fr-FR"/>
        </w:rPr>
      </w:pPr>
      <w:r w:rsidRPr="00AD1AB8">
        <w:rPr>
          <w:b/>
          <w:u w:val="single"/>
          <w:lang w:val="fr-FR"/>
        </w:rPr>
        <w:t>Pierre de Ronsard – Mignonne, allons voir si la rose (1545)</w:t>
      </w:r>
      <w:r w:rsidRPr="00AD1AB8">
        <w:rPr>
          <w:b/>
          <w:lang w:val="fr-FR"/>
        </w:rPr>
        <w:t xml:space="preserve"> </w:t>
      </w:r>
    </w:p>
    <w:p w:rsidR="00F4009D" w:rsidRPr="00AD1AB8" w:rsidRDefault="00F4009D" w:rsidP="00F4009D">
      <w:pPr>
        <w:spacing w:after="0"/>
        <w:jc w:val="both"/>
        <w:rPr>
          <w:rFonts w:ascii="Calibri" w:hAnsi="Calibri"/>
        </w:rPr>
      </w:pPr>
      <w:r w:rsidRPr="00AD1AB8">
        <w:rPr>
          <w:i/>
        </w:rPr>
        <w:t xml:space="preserve">“Pierre de Ronsard schreef zijn eerste liefdesgedichten aan Cassandra Salviati, een Italiaans meisje dat hij aan het hof had leren kennen. Cassandra was verrukt van deze gedichten, maakte er muziek bij en zong ze, zichzelf begeleidend op de luit, tijdens hoffeestjes” </w:t>
      </w:r>
      <w:r w:rsidRPr="00AD1AB8">
        <w:rPr>
          <w:rFonts w:ascii="Calibri" w:hAnsi="Calibri"/>
        </w:rPr>
        <w:t xml:space="preserve">(Frijters-Getkate, Schuitema &amp; Tiggelers, 2011). </w:t>
      </w:r>
    </w:p>
    <w:p w:rsidR="00F4009D" w:rsidRPr="00AD1AB8" w:rsidRDefault="00F4009D" w:rsidP="00F4009D">
      <w:pPr>
        <w:spacing w:after="0"/>
        <w:jc w:val="both"/>
        <w:rPr>
          <w:rFonts w:ascii="Calibri" w:hAnsi="Calibri"/>
        </w:rPr>
      </w:pPr>
    </w:p>
    <w:p w:rsidR="00F4009D" w:rsidRPr="00AD1AB8" w:rsidRDefault="00F4009D" w:rsidP="00F4009D">
      <w:pPr>
        <w:spacing w:after="0"/>
        <w:jc w:val="both"/>
        <w:rPr>
          <w:lang w:val="fr-FR"/>
        </w:rPr>
      </w:pPr>
      <w:r w:rsidRPr="00AD1AB8">
        <w:rPr>
          <w:lang w:val="fr-FR"/>
        </w:rPr>
        <w:t>« Mignonne, allons voir si la rose</w:t>
      </w:r>
    </w:p>
    <w:p w:rsidR="00F4009D" w:rsidRPr="00AD1AB8" w:rsidRDefault="00F4009D" w:rsidP="00F4009D">
      <w:pPr>
        <w:spacing w:after="0"/>
        <w:jc w:val="both"/>
        <w:rPr>
          <w:lang w:val="fr-FR"/>
        </w:rPr>
      </w:pPr>
      <w:r w:rsidRPr="00AD1AB8">
        <w:rPr>
          <w:lang w:val="fr-FR"/>
        </w:rPr>
        <w:t>Qui ce matin avait déclose</w:t>
      </w:r>
      <w:r w:rsidRPr="00AD1AB8">
        <w:rPr>
          <w:rStyle w:val="Voetnootmarkering"/>
        </w:rPr>
        <w:footnoteReference w:id="13"/>
      </w:r>
      <w:r w:rsidRPr="00AD1AB8">
        <w:rPr>
          <w:lang w:val="fr-FR"/>
        </w:rPr>
        <w:t xml:space="preserve"> </w:t>
      </w:r>
    </w:p>
    <w:p w:rsidR="00F4009D" w:rsidRPr="00AD1AB8" w:rsidRDefault="00F4009D" w:rsidP="00F4009D">
      <w:pPr>
        <w:spacing w:after="0"/>
        <w:jc w:val="both"/>
        <w:rPr>
          <w:lang w:val="fr-FR"/>
        </w:rPr>
      </w:pPr>
      <w:r w:rsidRPr="00AD1AB8">
        <w:rPr>
          <w:lang w:val="fr-FR"/>
        </w:rPr>
        <w:t xml:space="preserve">Sa robe de pourpre au soleil, </w:t>
      </w:r>
    </w:p>
    <w:p w:rsidR="00F4009D" w:rsidRPr="00AD1AB8" w:rsidRDefault="00F4009D" w:rsidP="00F4009D">
      <w:pPr>
        <w:spacing w:after="0"/>
        <w:jc w:val="both"/>
        <w:rPr>
          <w:lang w:val="fr-FR"/>
        </w:rPr>
      </w:pPr>
      <w:r w:rsidRPr="00AD1AB8">
        <w:rPr>
          <w:lang w:val="fr-FR"/>
        </w:rPr>
        <w:t>A point perdu cette vesprée</w:t>
      </w:r>
      <w:r w:rsidRPr="00AD1AB8">
        <w:rPr>
          <w:rStyle w:val="Voetnootmarkering"/>
        </w:rPr>
        <w:footnoteReference w:id="14"/>
      </w:r>
    </w:p>
    <w:p w:rsidR="00F4009D" w:rsidRPr="00AD1AB8" w:rsidRDefault="00F4009D" w:rsidP="00F4009D">
      <w:pPr>
        <w:spacing w:after="0"/>
        <w:jc w:val="both"/>
        <w:rPr>
          <w:lang w:val="fr-FR"/>
        </w:rPr>
      </w:pPr>
      <w:r w:rsidRPr="00AD1AB8">
        <w:rPr>
          <w:lang w:val="fr-FR"/>
        </w:rPr>
        <w:t>Les plis de sa robe pourprée,</w:t>
      </w:r>
    </w:p>
    <w:p w:rsidR="00F4009D" w:rsidRPr="00AD1AB8" w:rsidRDefault="00F4009D" w:rsidP="00F4009D">
      <w:pPr>
        <w:spacing w:after="0"/>
        <w:jc w:val="both"/>
        <w:rPr>
          <w:lang w:val="fr-FR"/>
        </w:rPr>
      </w:pPr>
      <w:r w:rsidRPr="00AD1AB8">
        <w:rPr>
          <w:noProof/>
          <w:lang w:eastAsia="nl-NL"/>
        </w:rPr>
        <w:drawing>
          <wp:anchor distT="0" distB="0" distL="114300" distR="114300" simplePos="0" relativeHeight="251662336" behindDoc="0" locked="0" layoutInCell="1" allowOverlap="1">
            <wp:simplePos x="0" y="0"/>
            <wp:positionH relativeFrom="column">
              <wp:posOffset>3653155</wp:posOffset>
            </wp:positionH>
            <wp:positionV relativeFrom="paragraph">
              <wp:posOffset>5715</wp:posOffset>
            </wp:positionV>
            <wp:extent cx="2114550" cy="1733550"/>
            <wp:effectExtent l="19050" t="0" r="0" b="0"/>
            <wp:wrapSquare wrapText="bothSides"/>
            <wp:docPr id="40" name="Afbeelding 4" descr="Mignonnes, allons voir si la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nonnes, allons voir si la rose"/>
                    <pic:cNvPicPr>
                      <a:picLocks noChangeAspect="1" noChangeArrowheads="1"/>
                    </pic:cNvPicPr>
                  </pic:nvPicPr>
                  <pic:blipFill>
                    <a:blip r:embed="rId10" cstate="print"/>
                    <a:srcRect/>
                    <a:stretch>
                      <a:fillRect/>
                    </a:stretch>
                  </pic:blipFill>
                  <pic:spPr bwMode="auto">
                    <a:xfrm>
                      <a:off x="0" y="0"/>
                      <a:ext cx="2114550" cy="1733550"/>
                    </a:xfrm>
                    <a:prstGeom prst="rect">
                      <a:avLst/>
                    </a:prstGeom>
                    <a:noFill/>
                    <a:ln w="9525">
                      <a:noFill/>
                      <a:miter lim="800000"/>
                      <a:headEnd/>
                      <a:tailEnd/>
                    </a:ln>
                  </pic:spPr>
                </pic:pic>
              </a:graphicData>
            </a:graphic>
          </wp:anchor>
        </w:drawing>
      </w:r>
      <w:r w:rsidRPr="00AD1AB8">
        <w:rPr>
          <w:lang w:val="fr-FR"/>
        </w:rPr>
        <w:t>Et son teint au vôtre pareil.</w:t>
      </w:r>
    </w:p>
    <w:p w:rsidR="00F4009D" w:rsidRPr="00AD1AB8" w:rsidRDefault="00F4009D" w:rsidP="00F4009D">
      <w:pPr>
        <w:spacing w:after="0"/>
        <w:jc w:val="both"/>
        <w:rPr>
          <w:sz w:val="16"/>
          <w:szCs w:val="16"/>
          <w:lang w:val="fr-FR"/>
        </w:rPr>
      </w:pPr>
    </w:p>
    <w:p w:rsidR="00F4009D" w:rsidRPr="00AD1AB8" w:rsidRDefault="00F4009D" w:rsidP="00F4009D">
      <w:pPr>
        <w:spacing w:after="0"/>
        <w:jc w:val="both"/>
        <w:rPr>
          <w:lang w:val="fr-FR"/>
        </w:rPr>
      </w:pPr>
      <w:r w:rsidRPr="00AD1AB8">
        <w:rPr>
          <w:lang w:val="fr-FR"/>
        </w:rPr>
        <w:t>Las</w:t>
      </w:r>
      <w:r w:rsidRPr="00AD1AB8">
        <w:rPr>
          <w:rStyle w:val="Voetnootmarkering"/>
        </w:rPr>
        <w:footnoteReference w:id="15"/>
      </w:r>
      <w:r w:rsidRPr="00AD1AB8">
        <w:rPr>
          <w:lang w:val="fr-FR"/>
        </w:rPr>
        <w:t xml:space="preserve"> ! voyez comme en peu d’espace, </w:t>
      </w:r>
    </w:p>
    <w:p w:rsidR="00F4009D" w:rsidRPr="00AD1AB8" w:rsidRDefault="00F4009D" w:rsidP="00F4009D">
      <w:pPr>
        <w:spacing w:after="0"/>
        <w:jc w:val="both"/>
        <w:rPr>
          <w:lang w:val="fr-FR"/>
        </w:rPr>
      </w:pPr>
      <w:r w:rsidRPr="00AD1AB8">
        <w:rPr>
          <w:lang w:val="fr-FR"/>
        </w:rPr>
        <w:t xml:space="preserve">Mignonne, elle a dessus la place, </w:t>
      </w:r>
    </w:p>
    <w:p w:rsidR="00F4009D" w:rsidRPr="00AD1AB8" w:rsidRDefault="00F4009D" w:rsidP="00F4009D">
      <w:pPr>
        <w:spacing w:after="0"/>
        <w:jc w:val="both"/>
        <w:rPr>
          <w:lang w:val="fr-FR"/>
        </w:rPr>
      </w:pPr>
      <w:r w:rsidRPr="00AD1AB8">
        <w:rPr>
          <w:lang w:val="fr-FR"/>
        </w:rPr>
        <w:t>Las ! las ses beautés laissé choir</w:t>
      </w:r>
      <w:r w:rsidRPr="00AD1AB8">
        <w:rPr>
          <w:rStyle w:val="Voetnootmarkering"/>
        </w:rPr>
        <w:footnoteReference w:id="16"/>
      </w:r>
      <w:r w:rsidRPr="00AD1AB8">
        <w:rPr>
          <w:lang w:val="fr-FR"/>
        </w:rPr>
        <w:t xml:space="preserve"> ! </w:t>
      </w:r>
    </w:p>
    <w:p w:rsidR="00F4009D" w:rsidRPr="00AD1AB8" w:rsidRDefault="00F4009D" w:rsidP="00F4009D">
      <w:pPr>
        <w:spacing w:after="0"/>
        <w:jc w:val="both"/>
        <w:rPr>
          <w:lang w:val="fr-FR"/>
        </w:rPr>
      </w:pPr>
      <w:r w:rsidRPr="00AD1AB8">
        <w:rPr>
          <w:lang w:val="fr-FR"/>
        </w:rPr>
        <w:t>O vraiment marâtre</w:t>
      </w:r>
      <w:r w:rsidRPr="00AD1AB8">
        <w:rPr>
          <w:rStyle w:val="Voetnootmarkering"/>
        </w:rPr>
        <w:footnoteReference w:id="17"/>
      </w:r>
      <w:r w:rsidRPr="00AD1AB8">
        <w:rPr>
          <w:lang w:val="fr-FR"/>
        </w:rPr>
        <w:t xml:space="preserve"> Nature, </w:t>
      </w:r>
    </w:p>
    <w:p w:rsidR="00F4009D" w:rsidRPr="00AD1AB8" w:rsidRDefault="00F4009D" w:rsidP="00F4009D">
      <w:pPr>
        <w:spacing w:after="0"/>
        <w:jc w:val="both"/>
        <w:rPr>
          <w:lang w:val="fr-FR"/>
        </w:rPr>
      </w:pPr>
      <w:r w:rsidRPr="00AD1AB8">
        <w:rPr>
          <w:lang w:val="fr-FR"/>
        </w:rPr>
        <w:t xml:space="preserve">Puisqu’une telle fleur ne dure </w:t>
      </w:r>
    </w:p>
    <w:p w:rsidR="00F4009D" w:rsidRPr="00AD1AB8" w:rsidRDefault="00F4009D" w:rsidP="00F4009D">
      <w:pPr>
        <w:spacing w:after="0"/>
        <w:jc w:val="both"/>
        <w:rPr>
          <w:lang w:val="fr-FR"/>
        </w:rPr>
      </w:pPr>
      <w:r w:rsidRPr="00AD1AB8">
        <w:rPr>
          <w:lang w:val="fr-FR"/>
        </w:rPr>
        <w:t xml:space="preserve">Que du matin jusques au soir ! </w:t>
      </w:r>
    </w:p>
    <w:p w:rsidR="00F4009D" w:rsidRPr="00AD1AB8" w:rsidRDefault="00F4009D" w:rsidP="00F4009D">
      <w:pPr>
        <w:spacing w:after="0"/>
        <w:jc w:val="both"/>
        <w:rPr>
          <w:sz w:val="16"/>
          <w:szCs w:val="16"/>
          <w:lang w:val="fr-FR"/>
        </w:rPr>
      </w:pPr>
    </w:p>
    <w:p w:rsidR="00F4009D" w:rsidRPr="00AD1AB8" w:rsidRDefault="00F4009D" w:rsidP="00F4009D">
      <w:pPr>
        <w:spacing w:after="0"/>
        <w:jc w:val="both"/>
        <w:rPr>
          <w:lang w:val="fr-FR"/>
        </w:rPr>
      </w:pPr>
      <w:r w:rsidRPr="00AD1AB8">
        <w:rPr>
          <w:lang w:val="fr-FR"/>
        </w:rPr>
        <w:t xml:space="preserve">Donc, si vous me croyez, mignonne, </w:t>
      </w:r>
    </w:p>
    <w:p w:rsidR="00F4009D" w:rsidRPr="00AD1AB8" w:rsidRDefault="00F4009D" w:rsidP="00F4009D">
      <w:pPr>
        <w:spacing w:after="0"/>
        <w:jc w:val="both"/>
        <w:rPr>
          <w:lang w:val="fr-FR"/>
        </w:rPr>
      </w:pPr>
      <w:r w:rsidRPr="00AD1AB8">
        <w:rPr>
          <w:lang w:val="fr-FR"/>
        </w:rPr>
        <w:t>Tandis que votre âge fleuronne</w:t>
      </w:r>
      <w:r w:rsidRPr="00AD1AB8">
        <w:rPr>
          <w:rStyle w:val="Voetnootmarkering"/>
        </w:rPr>
        <w:footnoteReference w:id="18"/>
      </w:r>
    </w:p>
    <w:p w:rsidR="00F4009D" w:rsidRPr="00AD1AB8" w:rsidRDefault="00F4009D" w:rsidP="00F4009D">
      <w:pPr>
        <w:spacing w:after="0"/>
        <w:jc w:val="both"/>
        <w:rPr>
          <w:lang w:val="fr-FR"/>
        </w:rPr>
      </w:pPr>
      <w:r w:rsidRPr="00AD1AB8">
        <w:rPr>
          <w:lang w:val="fr-FR"/>
        </w:rPr>
        <w:t>En sa plus verte nouveauté,</w:t>
      </w:r>
    </w:p>
    <w:p w:rsidR="00F4009D" w:rsidRPr="00AD1AB8" w:rsidRDefault="00F4009D" w:rsidP="00F4009D">
      <w:pPr>
        <w:spacing w:after="0"/>
        <w:jc w:val="both"/>
        <w:rPr>
          <w:lang w:val="fr-FR"/>
        </w:rPr>
      </w:pPr>
      <w:r w:rsidRPr="00AD1AB8">
        <w:rPr>
          <w:lang w:val="fr-FR"/>
        </w:rPr>
        <w:t>Cueillez, cueillez votre jeunesse :</w:t>
      </w:r>
    </w:p>
    <w:p w:rsidR="00F4009D" w:rsidRPr="00AD1AB8" w:rsidRDefault="00F4009D" w:rsidP="00F4009D">
      <w:pPr>
        <w:spacing w:after="0"/>
        <w:jc w:val="both"/>
        <w:rPr>
          <w:lang w:val="fr-FR"/>
        </w:rPr>
      </w:pPr>
      <w:r w:rsidRPr="00AD1AB8">
        <w:rPr>
          <w:lang w:val="fr-FR"/>
        </w:rPr>
        <w:t>Comme à cette fleur, la vieillesse</w:t>
      </w:r>
    </w:p>
    <w:p w:rsidR="00F4009D" w:rsidRPr="00AD1AB8" w:rsidRDefault="00F4009D" w:rsidP="00F4009D">
      <w:pPr>
        <w:spacing w:after="0"/>
        <w:jc w:val="both"/>
      </w:pPr>
      <w:r w:rsidRPr="00AD1AB8">
        <w:t>Fera ternir</w:t>
      </w:r>
      <w:r w:rsidRPr="00AD1AB8">
        <w:rPr>
          <w:rStyle w:val="Voetnootmarkering"/>
        </w:rPr>
        <w:footnoteReference w:id="19"/>
      </w:r>
      <w:r w:rsidRPr="00AD1AB8">
        <w:t xml:space="preserve"> votre beauté. »</w:t>
      </w:r>
    </w:p>
    <w:p w:rsidR="00F4009D" w:rsidRPr="00AD1AB8" w:rsidRDefault="00F4009D" w:rsidP="00F4009D">
      <w:pPr>
        <w:spacing w:after="0"/>
        <w:rPr>
          <w:i/>
          <w:u w:val="single"/>
        </w:rPr>
      </w:pPr>
    </w:p>
    <w:p w:rsidR="00F4009D" w:rsidRPr="00AD1AB8" w:rsidRDefault="00F4009D" w:rsidP="00C77847">
      <w:pPr>
        <w:pStyle w:val="Lijstalinea"/>
        <w:numPr>
          <w:ilvl w:val="0"/>
          <w:numId w:val="11"/>
        </w:numPr>
        <w:spacing w:after="0"/>
        <w:jc w:val="both"/>
        <w:rPr>
          <w:b/>
        </w:rPr>
      </w:pPr>
      <w:r w:rsidRPr="00AD1AB8">
        <w:rPr>
          <w:b/>
          <w:lang w:val="fr-FR"/>
        </w:rPr>
        <w:t xml:space="preserve">Bekijk en lees “Mignonne, allons voir si la rose”. </w:t>
      </w:r>
      <w:r w:rsidRPr="00AD1AB8">
        <w:rPr>
          <w:b/>
        </w:rPr>
        <w:t xml:space="preserve">Is dit gedicht een sonnet of een ode? </w:t>
      </w:r>
    </w:p>
    <w:p w:rsidR="00F4009D" w:rsidRPr="00AD1AB8" w:rsidRDefault="00F4009D" w:rsidP="00F4009D">
      <w:pPr>
        <w:pStyle w:val="Lijstalinea"/>
        <w:spacing w:after="0"/>
        <w:jc w:val="both"/>
        <w:rPr>
          <w:b/>
        </w:rPr>
      </w:pPr>
      <w:r w:rsidRPr="00AD1AB8">
        <w:rPr>
          <w:b/>
        </w:rPr>
        <w:t>Licht je antwoord toe door je te baseren op de informatie uit de video.</w:t>
      </w:r>
    </w:p>
    <w:p w:rsidR="00F4009D" w:rsidRPr="00AD1AB8" w:rsidRDefault="00F4009D" w:rsidP="00F4009D">
      <w:pPr>
        <w:pStyle w:val="Lijstalinea"/>
        <w:spacing w:after="0"/>
        <w:jc w:val="both"/>
        <w:rPr>
          <w:b/>
          <w:sz w:val="16"/>
          <w:szCs w:val="16"/>
        </w:rPr>
      </w:pPr>
      <w:r w:rsidRPr="00AD1AB8">
        <w:rPr>
          <w:b/>
        </w:rPr>
        <w:t xml:space="preserve"> </w:t>
      </w:r>
    </w:p>
    <w:p w:rsidR="00F4009D" w:rsidRPr="00AD1AB8" w:rsidRDefault="00F4009D" w:rsidP="00C77847">
      <w:pPr>
        <w:pStyle w:val="Lijstalinea"/>
        <w:numPr>
          <w:ilvl w:val="0"/>
          <w:numId w:val="11"/>
        </w:numPr>
        <w:spacing w:after="0"/>
        <w:jc w:val="both"/>
        <w:rPr>
          <w:b/>
        </w:rPr>
      </w:pPr>
      <w:r w:rsidRPr="00AD1AB8">
        <w:rPr>
          <w:b/>
        </w:rPr>
        <w:t xml:space="preserve">Lees het gedicht nogmaals en beantwoord de volgende vragen. </w:t>
      </w:r>
    </w:p>
    <w:p w:rsidR="00F4009D" w:rsidRPr="00AD1AB8" w:rsidRDefault="00F4009D" w:rsidP="00C77847">
      <w:pPr>
        <w:pStyle w:val="Lijstalinea"/>
        <w:numPr>
          <w:ilvl w:val="0"/>
          <w:numId w:val="12"/>
        </w:numPr>
        <w:spacing w:after="0"/>
        <w:jc w:val="both"/>
      </w:pPr>
      <w:r w:rsidRPr="00AD1AB8">
        <w:t xml:space="preserve">De dichter vergelijkt zijn geliefde met een roos. </w:t>
      </w:r>
    </w:p>
    <w:p w:rsidR="00F4009D" w:rsidRPr="00AD1AB8" w:rsidRDefault="00F4009D" w:rsidP="00F4009D">
      <w:pPr>
        <w:pStyle w:val="Lijstalinea"/>
        <w:spacing w:after="0"/>
        <w:jc w:val="both"/>
      </w:pPr>
      <w:r w:rsidRPr="00AD1AB8">
        <w:t>Noteer twee woorden, vertaald in het Nederlands, die deze constatering ondersteunen.</w:t>
      </w:r>
    </w:p>
    <w:p w:rsidR="00F4009D" w:rsidRPr="00AD1AB8" w:rsidRDefault="00F4009D" w:rsidP="00C77847">
      <w:pPr>
        <w:pStyle w:val="Lijstalinea"/>
        <w:numPr>
          <w:ilvl w:val="0"/>
          <w:numId w:val="12"/>
        </w:numPr>
        <w:spacing w:after="0"/>
        <w:jc w:val="both"/>
      </w:pPr>
      <w:r w:rsidRPr="00AD1AB8">
        <w:t xml:space="preserve">Wat gebeurt er uiteindelijk met de roos? Licht je antwoord toe. </w:t>
      </w:r>
    </w:p>
    <w:p w:rsidR="00F4009D" w:rsidRPr="00AD1AB8" w:rsidRDefault="00F4009D" w:rsidP="00C77847">
      <w:pPr>
        <w:pStyle w:val="Lijstalinea"/>
        <w:numPr>
          <w:ilvl w:val="0"/>
          <w:numId w:val="12"/>
        </w:numPr>
        <w:spacing w:after="0"/>
        <w:jc w:val="both"/>
      </w:pPr>
      <w:r w:rsidRPr="00AD1AB8">
        <w:t xml:space="preserve">Welk(e) motto(‘s) uit de “Renaissance” komt/komen terug in de derde strofe? </w:t>
      </w:r>
    </w:p>
    <w:p w:rsidR="00F4009D" w:rsidRPr="00AD1AB8" w:rsidRDefault="00F4009D" w:rsidP="00F4009D">
      <w:pPr>
        <w:pStyle w:val="Lijstalinea"/>
        <w:spacing w:after="0"/>
        <w:jc w:val="both"/>
      </w:pPr>
      <w:r w:rsidRPr="00AD1AB8">
        <w:t>Licht je antwoord toe door je te baseren op de informatie uit de video.</w:t>
      </w:r>
    </w:p>
    <w:p w:rsidR="00F4009D" w:rsidRDefault="00F4009D" w:rsidP="00F4009D">
      <w:pPr>
        <w:spacing w:after="0"/>
        <w:rPr>
          <w:i/>
          <w:u w:val="single"/>
        </w:rPr>
      </w:pPr>
      <w:r w:rsidRPr="00AD1AB8">
        <w:rPr>
          <w:rFonts w:ascii="Arial" w:hAnsi="Arial" w:cs="Arial"/>
          <w:sz w:val="18"/>
          <w:szCs w:val="18"/>
        </w:rPr>
        <w:br/>
      </w:r>
    </w:p>
    <w:p w:rsidR="001A495A" w:rsidRDefault="001A495A" w:rsidP="00F4009D">
      <w:pPr>
        <w:spacing w:after="0"/>
        <w:rPr>
          <w:i/>
          <w:u w:val="single"/>
        </w:rPr>
      </w:pPr>
    </w:p>
    <w:p w:rsidR="001A495A" w:rsidRPr="00AD1AB8" w:rsidRDefault="001A495A" w:rsidP="00F4009D">
      <w:pPr>
        <w:spacing w:after="0"/>
        <w:rPr>
          <w:i/>
          <w:u w:val="single"/>
        </w:rPr>
      </w:pPr>
    </w:p>
    <w:p w:rsidR="00F4009D" w:rsidRPr="00AD1AB8" w:rsidRDefault="00F4009D" w:rsidP="00F4009D">
      <w:pPr>
        <w:spacing w:after="0"/>
        <w:rPr>
          <w:b/>
          <w:lang w:val="fr-FR"/>
        </w:rPr>
      </w:pPr>
      <w:r w:rsidRPr="00AD1AB8">
        <w:rPr>
          <w:b/>
          <w:u w:val="single"/>
          <w:lang w:val="fr-FR"/>
        </w:rPr>
        <w:lastRenderedPageBreak/>
        <w:t>Joachim du Bellay – Sonnet XXXI (1558)</w:t>
      </w:r>
      <w:r w:rsidRPr="00AD1AB8">
        <w:rPr>
          <w:b/>
          <w:lang w:val="fr-FR"/>
        </w:rPr>
        <w:t xml:space="preserve"> </w:t>
      </w:r>
    </w:p>
    <w:p w:rsidR="00F4009D" w:rsidRPr="00AD1AB8" w:rsidRDefault="00F4009D" w:rsidP="00F4009D">
      <w:pPr>
        <w:spacing w:after="0"/>
        <w:jc w:val="both"/>
      </w:pPr>
      <w:r w:rsidRPr="00AD1AB8">
        <w:rPr>
          <w:i/>
        </w:rPr>
        <w:t xml:space="preserve">“In dit sonnet verwoordt Du Bellay zijn heimwee door zich te vergelijken met twee mythische helden uit de oudheid die net als hij lange omzwervingen maakten” </w:t>
      </w:r>
      <w:r w:rsidRPr="00AD1AB8">
        <w:t>(Berg, Koffeman &amp; Loeff, 2011).</w:t>
      </w:r>
    </w:p>
    <w:p w:rsidR="00F4009D" w:rsidRPr="00AD1AB8" w:rsidRDefault="00F4009D" w:rsidP="00F4009D">
      <w:pPr>
        <w:spacing w:after="0"/>
        <w:jc w:val="both"/>
      </w:pP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 Heureux qui, comme Ulysse</w:t>
      </w:r>
      <w:r w:rsidRPr="00AD1AB8">
        <w:rPr>
          <w:rStyle w:val="Voetnootmarkering"/>
          <w:rFonts w:ascii="Calibri" w:hAnsi="Calibri"/>
          <w:sz w:val="22"/>
          <w:szCs w:val="22"/>
        </w:rPr>
        <w:footnoteReference w:id="20"/>
      </w:r>
      <w:r w:rsidRPr="00AD1AB8">
        <w:rPr>
          <w:rFonts w:ascii="Calibri" w:hAnsi="Calibri"/>
          <w:sz w:val="22"/>
          <w:szCs w:val="22"/>
          <w:lang w:val="fr-FR"/>
        </w:rPr>
        <w:t xml:space="preserve">, a fait un beau voyage, </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Ou comme cestuy-là</w:t>
      </w:r>
      <w:r w:rsidRPr="00AD1AB8">
        <w:rPr>
          <w:rStyle w:val="Voetnootmarkering"/>
          <w:rFonts w:ascii="Calibri" w:hAnsi="Calibri"/>
          <w:sz w:val="22"/>
          <w:szCs w:val="22"/>
          <w:lang w:val="fr-FR"/>
        </w:rPr>
        <w:footnoteReference w:id="21"/>
      </w:r>
      <w:r w:rsidRPr="00AD1AB8">
        <w:rPr>
          <w:rFonts w:ascii="Calibri" w:hAnsi="Calibri"/>
          <w:sz w:val="22"/>
          <w:szCs w:val="22"/>
          <w:lang w:val="fr-FR"/>
        </w:rPr>
        <w:t xml:space="preserve"> qui conquit la toison</w:t>
      </w:r>
      <w:r w:rsidRPr="00AD1AB8">
        <w:rPr>
          <w:rStyle w:val="Voetnootmarkering"/>
          <w:rFonts w:ascii="Calibri" w:hAnsi="Calibri"/>
          <w:sz w:val="22"/>
          <w:szCs w:val="22"/>
          <w:lang w:val="fr-FR"/>
        </w:rPr>
        <w:footnoteReference w:id="22"/>
      </w:r>
      <w:r w:rsidRPr="00AD1AB8">
        <w:rPr>
          <w:rFonts w:ascii="Calibri" w:hAnsi="Calibri"/>
          <w:sz w:val="22"/>
          <w:szCs w:val="22"/>
          <w:lang w:val="fr-FR"/>
        </w:rPr>
        <w:t>,</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 xml:space="preserve">Et puis est retourné, plein d’usage et raison, </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Vivre entre ses parents le reste de son âge !</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16"/>
          <w:szCs w:val="16"/>
          <w:lang w:val="fr-FR"/>
        </w:rPr>
      </w:pPr>
      <w:r w:rsidRPr="00AD1AB8">
        <w:rPr>
          <w:rFonts w:ascii="Calibri" w:hAnsi="Calibri"/>
          <w:noProof/>
          <w:sz w:val="16"/>
          <w:szCs w:val="16"/>
        </w:rPr>
        <w:drawing>
          <wp:anchor distT="0" distB="0" distL="114300" distR="114300" simplePos="0" relativeHeight="251663360" behindDoc="0" locked="0" layoutInCell="1" allowOverlap="1">
            <wp:simplePos x="0" y="0"/>
            <wp:positionH relativeFrom="column">
              <wp:posOffset>3672205</wp:posOffset>
            </wp:positionH>
            <wp:positionV relativeFrom="paragraph">
              <wp:posOffset>74295</wp:posOffset>
            </wp:positionV>
            <wp:extent cx="2162175" cy="2162175"/>
            <wp:effectExtent l="19050" t="0" r="9525" b="0"/>
            <wp:wrapSquare wrapText="bothSides"/>
            <wp:docPr id="42" name="Afbeelding 7" descr="http://www.anjou-tourisme.com/var/anjou_tourisme/storage/images/nature/vignoble-d-anjou-saumur/vins-d-anjou/1767-4-fre-FR/vins-d-anjou_editorial_content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jou-tourisme.com/var/anjou_tourisme/storage/images/nature/vignoble-d-anjou-saumur/vins-d-anjou/1767-4-fre-FR/vins-d-anjou_editorial_content_full.jpg"/>
                    <pic:cNvPicPr>
                      <a:picLocks noChangeAspect="1" noChangeArrowheads="1"/>
                    </pic:cNvPicPr>
                  </pic:nvPicPr>
                  <pic:blipFill>
                    <a:blip r:embed="rId11" cstate="print"/>
                    <a:srcRect/>
                    <a:stretch>
                      <a:fillRect/>
                    </a:stretch>
                  </pic:blipFill>
                  <pic:spPr bwMode="auto">
                    <a:xfrm>
                      <a:off x="0" y="0"/>
                      <a:ext cx="2162175" cy="2162175"/>
                    </a:xfrm>
                    <a:prstGeom prst="rect">
                      <a:avLst/>
                    </a:prstGeom>
                    <a:noFill/>
                    <a:ln w="9525">
                      <a:noFill/>
                      <a:miter lim="800000"/>
                      <a:headEnd/>
                      <a:tailEnd/>
                    </a:ln>
                  </pic:spPr>
                </pic:pic>
              </a:graphicData>
            </a:graphic>
          </wp:anchor>
        </w:drawing>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Quand reverrai-je, hélas, de mon petit village</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Fumer la cheminée, et en quelle saison</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Reverrai-je le clos</w:t>
      </w:r>
      <w:r w:rsidRPr="00AD1AB8">
        <w:rPr>
          <w:rStyle w:val="Voetnootmarkering"/>
          <w:rFonts w:ascii="Calibri" w:hAnsi="Calibri"/>
          <w:sz w:val="22"/>
          <w:szCs w:val="22"/>
          <w:lang w:val="fr-FR"/>
        </w:rPr>
        <w:footnoteReference w:id="23"/>
      </w:r>
      <w:r w:rsidRPr="00AD1AB8">
        <w:rPr>
          <w:rFonts w:ascii="Calibri" w:hAnsi="Calibri"/>
          <w:sz w:val="22"/>
          <w:szCs w:val="22"/>
          <w:lang w:val="fr-FR"/>
        </w:rPr>
        <w:t xml:space="preserve"> de ma pauvre maison,</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 xml:space="preserve">Qui m’est une province, et beaucoup davantage ? </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16"/>
          <w:szCs w:val="16"/>
          <w:lang w:val="fr-FR"/>
        </w:rPr>
      </w:pP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Plus me plaît le séjour qu’on bâti mes aïeux</w:t>
      </w:r>
      <w:r w:rsidRPr="00AD1AB8">
        <w:rPr>
          <w:rStyle w:val="Voetnootmarkering"/>
          <w:rFonts w:ascii="Calibri" w:hAnsi="Calibri"/>
          <w:sz w:val="22"/>
          <w:szCs w:val="22"/>
          <w:lang w:val="fr-FR"/>
        </w:rPr>
        <w:footnoteReference w:id="24"/>
      </w:r>
      <w:r w:rsidRPr="00AD1AB8">
        <w:rPr>
          <w:rFonts w:ascii="Calibri" w:hAnsi="Calibri"/>
          <w:sz w:val="22"/>
          <w:szCs w:val="22"/>
          <w:lang w:val="fr-FR"/>
        </w:rPr>
        <w:t>,</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Que des palais Romains le front audacieux,</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Plus que le marbre dur me plaît l’ardoise fine</w:t>
      </w:r>
      <w:r w:rsidRPr="00AD1AB8">
        <w:rPr>
          <w:rStyle w:val="Voetnootmarkering"/>
          <w:rFonts w:ascii="Calibri" w:hAnsi="Calibri"/>
          <w:sz w:val="22"/>
          <w:szCs w:val="22"/>
          <w:lang w:val="fr-FR"/>
        </w:rPr>
        <w:footnoteReference w:id="25"/>
      </w:r>
      <w:r w:rsidRPr="00AD1AB8">
        <w:rPr>
          <w:rFonts w:ascii="Calibri" w:hAnsi="Calibri"/>
          <w:sz w:val="22"/>
          <w:szCs w:val="22"/>
          <w:lang w:val="fr-FR"/>
        </w:rPr>
        <w:t xml:space="preserve"> : </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16"/>
          <w:szCs w:val="16"/>
          <w:lang w:val="fr-FR"/>
        </w:rPr>
      </w:pP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8A2286">
        <w:rPr>
          <w:noProof/>
        </w:rPr>
        <w:pict>
          <v:shape id="Text Box 6" o:spid="_x0000_s1028" type="#_x0000_t202" style="position:absolute;left:0;text-align:left;margin-left:289.15pt;margin-top:.6pt;width:170.25pt;height:14.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K5fg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" stroked="f">
            <v:textbox inset="0,0,0,0">
              <w:txbxContent>
                <w:p w:rsidR="00F4009D" w:rsidRPr="0093626D" w:rsidRDefault="00F4009D" w:rsidP="00F4009D">
                  <w:pPr>
                    <w:pStyle w:val="Bijschrift"/>
                    <w:jc w:val="center"/>
                    <w:rPr>
                      <w:rFonts w:ascii="Calibri" w:eastAsia="Times New Roman" w:hAnsi="Calibri" w:cs="Times New Roman"/>
                      <w:noProof/>
                      <w:color w:val="auto"/>
                      <w:sz w:val="16"/>
                      <w:szCs w:val="16"/>
                      <w:lang w:val="fr-FR"/>
                    </w:rPr>
                  </w:pPr>
                  <w:r w:rsidRPr="0093626D">
                    <w:rPr>
                      <w:color w:val="auto"/>
                      <w:lang w:val="fr-FR"/>
                    </w:rPr>
                    <w:t>Anjou (Pays de la Loire)</w:t>
                  </w:r>
                </w:p>
              </w:txbxContent>
            </v:textbox>
            <w10:wrap type="square"/>
          </v:shape>
        </w:pict>
      </w:r>
      <w:r w:rsidRPr="00AD1AB8">
        <w:rPr>
          <w:rFonts w:ascii="Calibri" w:hAnsi="Calibri"/>
          <w:sz w:val="22"/>
          <w:szCs w:val="22"/>
          <w:lang w:val="fr-FR"/>
        </w:rPr>
        <w:t>Plus mon Loir gaulois</w:t>
      </w:r>
      <w:r w:rsidRPr="00AD1AB8">
        <w:rPr>
          <w:rStyle w:val="Voetnootmarkering"/>
          <w:rFonts w:ascii="Calibri" w:hAnsi="Calibri"/>
          <w:sz w:val="22"/>
          <w:szCs w:val="22"/>
          <w:lang w:val="fr-FR"/>
        </w:rPr>
        <w:footnoteReference w:id="26"/>
      </w:r>
      <w:r w:rsidRPr="00AD1AB8">
        <w:rPr>
          <w:rFonts w:ascii="Calibri" w:hAnsi="Calibri"/>
          <w:sz w:val="22"/>
          <w:szCs w:val="22"/>
          <w:lang w:val="fr-FR"/>
        </w:rPr>
        <w:t>, que le Tibre latin</w:t>
      </w:r>
      <w:r w:rsidRPr="00AD1AB8">
        <w:rPr>
          <w:rStyle w:val="Voetnootmarkering"/>
          <w:rFonts w:ascii="Calibri" w:hAnsi="Calibri"/>
          <w:sz w:val="22"/>
          <w:szCs w:val="22"/>
          <w:lang w:val="fr-FR"/>
        </w:rPr>
        <w:footnoteReference w:id="27"/>
      </w:r>
      <w:r w:rsidRPr="00AD1AB8">
        <w:rPr>
          <w:rFonts w:ascii="Calibri" w:hAnsi="Calibri"/>
          <w:sz w:val="22"/>
          <w:szCs w:val="22"/>
          <w:lang w:val="fr-FR"/>
        </w:rPr>
        <w:t xml:space="preserve">, </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 xml:space="preserve">Plus mon petit Liré, que le mont Palatin, </w:t>
      </w:r>
    </w:p>
    <w:p w:rsidR="00F4009D" w:rsidRPr="00AD1AB8" w:rsidRDefault="00F4009D" w:rsidP="00F4009D">
      <w:pPr>
        <w:pStyle w:val="Normaalweb"/>
        <w:shd w:val="clear" w:color="auto" w:fill="FFFFFF"/>
        <w:spacing w:before="0" w:beforeAutospacing="0" w:after="0" w:afterAutospacing="0" w:line="360" w:lineRule="atLeast"/>
        <w:jc w:val="both"/>
        <w:rPr>
          <w:rFonts w:ascii="Calibri" w:hAnsi="Calibri"/>
          <w:sz w:val="22"/>
          <w:szCs w:val="22"/>
          <w:lang w:val="fr-FR"/>
        </w:rPr>
      </w:pPr>
      <w:r w:rsidRPr="00AD1AB8">
        <w:rPr>
          <w:rFonts w:ascii="Calibri" w:hAnsi="Calibri"/>
          <w:sz w:val="22"/>
          <w:szCs w:val="22"/>
          <w:lang w:val="fr-FR"/>
        </w:rPr>
        <w:t>Et plus que l’air marin la douceur angevine</w:t>
      </w:r>
      <w:r w:rsidRPr="00AD1AB8">
        <w:rPr>
          <w:rStyle w:val="Voetnootmarkering"/>
          <w:rFonts w:ascii="Calibri" w:hAnsi="Calibri"/>
          <w:sz w:val="22"/>
          <w:szCs w:val="22"/>
          <w:lang w:val="fr-FR"/>
        </w:rPr>
        <w:footnoteReference w:id="28"/>
      </w:r>
      <w:r w:rsidRPr="00AD1AB8">
        <w:rPr>
          <w:rFonts w:ascii="Calibri" w:hAnsi="Calibri"/>
          <w:sz w:val="22"/>
          <w:szCs w:val="22"/>
          <w:lang w:val="fr-FR"/>
        </w:rPr>
        <w:t>. »</w:t>
      </w:r>
    </w:p>
    <w:p w:rsidR="00F4009D" w:rsidRPr="00AD1AB8" w:rsidRDefault="00F4009D" w:rsidP="00F4009D">
      <w:pPr>
        <w:pStyle w:val="Normaalweb"/>
        <w:shd w:val="clear" w:color="auto" w:fill="FFFFFF"/>
        <w:spacing w:before="0" w:beforeAutospacing="0" w:after="0" w:afterAutospacing="0" w:line="360" w:lineRule="atLeast"/>
        <w:jc w:val="both"/>
        <w:rPr>
          <w:rFonts w:asciiTheme="minorHAnsi" w:hAnsiTheme="minorHAnsi"/>
          <w:sz w:val="22"/>
          <w:szCs w:val="22"/>
          <w:lang w:val="fr-FR"/>
        </w:rPr>
      </w:pPr>
    </w:p>
    <w:p w:rsidR="00F4009D" w:rsidRPr="00AD1AB8" w:rsidRDefault="00F4009D" w:rsidP="00C77847">
      <w:pPr>
        <w:pStyle w:val="Lijstalinea"/>
        <w:numPr>
          <w:ilvl w:val="0"/>
          <w:numId w:val="3"/>
        </w:numPr>
        <w:spacing w:after="0"/>
        <w:jc w:val="both"/>
        <w:rPr>
          <w:b/>
        </w:rPr>
      </w:pPr>
      <w:r w:rsidRPr="00AD1AB8">
        <w:rPr>
          <w:b/>
        </w:rPr>
        <w:t xml:space="preserve">Lees “Sonnet XXXI”.  Noteer de omschrijvingen die de dichter geeft om zijn geboortestreek Anjou met Rome te vergelijken. </w:t>
      </w:r>
    </w:p>
    <w:tbl>
      <w:tblPr>
        <w:tblStyle w:val="Tabelraster"/>
        <w:tblW w:w="0" w:type="auto"/>
        <w:tblLook w:val="04A0"/>
      </w:tblPr>
      <w:tblGrid>
        <w:gridCol w:w="4606"/>
        <w:gridCol w:w="4606"/>
      </w:tblGrid>
      <w:tr w:rsidR="00F4009D" w:rsidRPr="00AD1AB8" w:rsidTr="00F4009D">
        <w:tc>
          <w:tcPr>
            <w:tcW w:w="4606" w:type="dxa"/>
          </w:tcPr>
          <w:p w:rsidR="00F4009D" w:rsidRPr="00AD1AB8" w:rsidRDefault="00F4009D" w:rsidP="00F4009D">
            <w:pPr>
              <w:jc w:val="center"/>
              <w:rPr>
                <w:b/>
              </w:rPr>
            </w:pPr>
            <w:r w:rsidRPr="00AD1AB8">
              <w:rPr>
                <w:b/>
              </w:rPr>
              <w:t>Anjou</w:t>
            </w:r>
          </w:p>
        </w:tc>
        <w:tc>
          <w:tcPr>
            <w:tcW w:w="4606" w:type="dxa"/>
          </w:tcPr>
          <w:p w:rsidR="00F4009D" w:rsidRPr="00AD1AB8" w:rsidRDefault="00F4009D" w:rsidP="00F4009D">
            <w:pPr>
              <w:jc w:val="center"/>
              <w:rPr>
                <w:b/>
              </w:rPr>
            </w:pPr>
            <w:r w:rsidRPr="00AD1AB8">
              <w:rPr>
                <w:b/>
              </w:rPr>
              <w:t>Rome</w:t>
            </w:r>
          </w:p>
        </w:tc>
      </w:tr>
      <w:tr w:rsidR="00F4009D" w:rsidRPr="00AD1AB8" w:rsidTr="00F4009D">
        <w:trPr>
          <w:trHeight w:val="70"/>
        </w:trPr>
        <w:tc>
          <w:tcPr>
            <w:tcW w:w="4606" w:type="dxa"/>
          </w:tcPr>
          <w:p w:rsidR="00F4009D" w:rsidRPr="00AD1AB8" w:rsidRDefault="00F4009D" w:rsidP="00F4009D">
            <w:pPr>
              <w:jc w:val="both"/>
              <w:rPr>
                <w:b/>
              </w:rPr>
            </w:pPr>
          </w:p>
        </w:tc>
        <w:tc>
          <w:tcPr>
            <w:tcW w:w="4606" w:type="dxa"/>
          </w:tcPr>
          <w:p w:rsidR="00F4009D" w:rsidRPr="00AD1AB8" w:rsidRDefault="00F4009D" w:rsidP="00F4009D">
            <w:pPr>
              <w:jc w:val="both"/>
              <w:rPr>
                <w:b/>
                <w:sz w:val="4"/>
                <w:szCs w:val="4"/>
              </w:rPr>
            </w:pPr>
          </w:p>
        </w:tc>
      </w:tr>
    </w:tbl>
    <w:p w:rsidR="00F4009D" w:rsidRPr="00AD1AB8" w:rsidRDefault="00F4009D" w:rsidP="00F4009D">
      <w:pPr>
        <w:pStyle w:val="Lijstalinea"/>
        <w:spacing w:after="0"/>
        <w:jc w:val="both"/>
        <w:rPr>
          <w:b/>
          <w:sz w:val="12"/>
          <w:szCs w:val="12"/>
        </w:rPr>
      </w:pPr>
    </w:p>
    <w:p w:rsidR="00F4009D" w:rsidRPr="00AD1AB8" w:rsidRDefault="00F4009D" w:rsidP="00C77847">
      <w:pPr>
        <w:pStyle w:val="Lijstalinea"/>
        <w:numPr>
          <w:ilvl w:val="0"/>
          <w:numId w:val="3"/>
        </w:numPr>
        <w:spacing w:after="0"/>
        <w:jc w:val="both"/>
        <w:rPr>
          <w:b/>
        </w:rPr>
      </w:pPr>
      <w:r w:rsidRPr="00AD1AB8">
        <w:rPr>
          <w:b/>
        </w:rPr>
        <w:t xml:space="preserve">Lees het gedicht nogmaals en beantwoord de volgende vragen. </w:t>
      </w:r>
    </w:p>
    <w:p w:rsidR="00F4009D" w:rsidRPr="00AD1AB8" w:rsidRDefault="00F4009D" w:rsidP="00C77847">
      <w:pPr>
        <w:pStyle w:val="Lijstalinea"/>
        <w:numPr>
          <w:ilvl w:val="0"/>
          <w:numId w:val="5"/>
        </w:numPr>
        <w:spacing w:after="0"/>
        <w:jc w:val="both"/>
      </w:pPr>
      <w:r w:rsidRPr="00AD1AB8">
        <w:t xml:space="preserve">Waarom hemelt de dichter in de eerste strofe Odysseus en Jason (van het Gulden Vlies) op? </w:t>
      </w:r>
    </w:p>
    <w:p w:rsidR="00F4009D" w:rsidRPr="00AD1AB8" w:rsidRDefault="00F4009D" w:rsidP="00C77847">
      <w:pPr>
        <w:pStyle w:val="Lijstalinea"/>
        <w:numPr>
          <w:ilvl w:val="0"/>
          <w:numId w:val="5"/>
        </w:numPr>
        <w:spacing w:after="0"/>
        <w:jc w:val="both"/>
      </w:pPr>
      <w:r w:rsidRPr="00AD1AB8">
        <w:t xml:space="preserve">In de tweede strofe wordt er voor het eerst in de ik-vorm gesproken. </w:t>
      </w:r>
    </w:p>
    <w:p w:rsidR="00F4009D" w:rsidRPr="00AD1AB8" w:rsidRDefault="00F4009D" w:rsidP="00F4009D">
      <w:pPr>
        <w:pStyle w:val="Lijstalinea"/>
        <w:spacing w:after="0"/>
        <w:jc w:val="both"/>
      </w:pPr>
      <w:r w:rsidRPr="00AD1AB8">
        <w:t>Welk verlangen uit de dichter hier?</w:t>
      </w:r>
    </w:p>
    <w:p w:rsidR="00F4009D" w:rsidRPr="00AD1AB8" w:rsidRDefault="00F4009D" w:rsidP="00C77847">
      <w:pPr>
        <w:pStyle w:val="Lijstalinea"/>
        <w:numPr>
          <w:ilvl w:val="0"/>
          <w:numId w:val="5"/>
        </w:numPr>
        <w:spacing w:after="0"/>
        <w:jc w:val="both"/>
      </w:pPr>
      <w:r w:rsidRPr="00AD1AB8">
        <w:t xml:space="preserve">In welke literaire periode zou dit gedicht eveneens thuis passen? </w:t>
      </w:r>
    </w:p>
    <w:p w:rsidR="00F4009D" w:rsidRPr="00AD1AB8" w:rsidRDefault="00F4009D" w:rsidP="00F4009D">
      <w:pPr>
        <w:pStyle w:val="Lijstalinea"/>
        <w:spacing w:after="0"/>
        <w:jc w:val="both"/>
      </w:pPr>
      <w:r w:rsidRPr="00AD1AB8">
        <w:t xml:space="preserve">Licht je antwoord toe door je te baseren op reeds aanwezige voorkennis. </w:t>
      </w:r>
    </w:p>
    <w:p w:rsidR="00F4009D" w:rsidRPr="00AD1AB8" w:rsidRDefault="00F4009D" w:rsidP="00C77847">
      <w:pPr>
        <w:pStyle w:val="Lijstalinea"/>
        <w:numPr>
          <w:ilvl w:val="0"/>
          <w:numId w:val="5"/>
        </w:numPr>
        <w:spacing w:after="0"/>
        <w:jc w:val="both"/>
      </w:pPr>
      <w:r w:rsidRPr="00AD1AB8">
        <w:t xml:space="preserve">Welk(e) motto(‘s) uit de “Renaissance” komt/komen terug in het gehele gedicht? </w:t>
      </w:r>
    </w:p>
    <w:p w:rsidR="00F4009D" w:rsidRDefault="00F4009D" w:rsidP="00F4009D">
      <w:pPr>
        <w:pStyle w:val="Lijstalinea"/>
        <w:spacing w:after="0"/>
        <w:jc w:val="both"/>
      </w:pPr>
      <w:r w:rsidRPr="00AD1AB8">
        <w:t>Licht je antwoord toe door je te baseren op de informatie uit de video.</w:t>
      </w:r>
    </w:p>
    <w:p w:rsidR="00F4009D" w:rsidRPr="00AD1AB8" w:rsidRDefault="00F4009D" w:rsidP="00F4009D">
      <w:pPr>
        <w:spacing w:after="0"/>
        <w:rPr>
          <w:sz w:val="24"/>
          <w:szCs w:val="24"/>
          <w:u w:val="single"/>
          <w:lang w:val="fr-FR"/>
        </w:rPr>
      </w:pPr>
      <w:r w:rsidRPr="00AD1AB8">
        <w:rPr>
          <w:b/>
          <w:sz w:val="24"/>
          <w:szCs w:val="24"/>
          <w:u w:val="single"/>
          <w:lang w:val="fr-FR"/>
        </w:rPr>
        <w:lastRenderedPageBreak/>
        <w:t>III</w:t>
      </w:r>
      <w:r w:rsidRPr="00AD1AB8">
        <w:rPr>
          <w:sz w:val="24"/>
          <w:szCs w:val="24"/>
          <w:u w:val="single"/>
          <w:lang w:val="fr-FR"/>
        </w:rPr>
        <w:t> : Le Classicisme (XVIIe siècle)</w:t>
      </w:r>
    </w:p>
    <w:p w:rsidR="00F4009D" w:rsidRPr="00AD1AB8" w:rsidRDefault="00F4009D" w:rsidP="00F4009D">
      <w:pPr>
        <w:spacing w:after="0"/>
        <w:rPr>
          <w:b/>
          <w:sz w:val="16"/>
          <w:szCs w:val="16"/>
          <w:u w:val="single"/>
          <w:lang w:val="fr-FR"/>
        </w:rPr>
      </w:pPr>
    </w:p>
    <w:p w:rsidR="00F4009D" w:rsidRPr="00AD1AB8" w:rsidRDefault="00F4009D" w:rsidP="00F4009D">
      <w:pPr>
        <w:spacing w:after="0"/>
        <w:rPr>
          <w:b/>
          <w:lang w:val="fr-FR"/>
        </w:rPr>
      </w:pPr>
      <w:r w:rsidRPr="00AD1AB8">
        <w:rPr>
          <w:b/>
          <w:u w:val="single"/>
          <w:lang w:val="fr-FR"/>
        </w:rPr>
        <w:t>Jean de la Fontaine – Le Loup et l’Agneau (1668)</w:t>
      </w:r>
      <w:r w:rsidRPr="00AD1AB8">
        <w:rPr>
          <w:b/>
          <w:lang w:val="fr-FR"/>
        </w:rPr>
        <w:t xml:space="preserve"> </w:t>
      </w:r>
    </w:p>
    <w:p w:rsidR="00F4009D" w:rsidRPr="00AD1AB8" w:rsidRDefault="00F4009D" w:rsidP="00F4009D">
      <w:pPr>
        <w:spacing w:after="0"/>
        <w:jc w:val="both"/>
      </w:pPr>
      <w:r w:rsidRPr="00AD1AB8">
        <w:rPr>
          <w:i/>
          <w:lang w:val="fr-FR"/>
        </w:rPr>
        <w:t xml:space="preserve"> </w:t>
      </w:r>
      <w:r w:rsidRPr="00AD1AB8">
        <w:rPr>
          <w:i/>
        </w:rPr>
        <w:t xml:space="preserve">“De fabels van </w:t>
      </w:r>
      <w:r w:rsidRPr="00AD1AB8">
        <w:t xml:space="preserve">La Fontaine </w:t>
      </w:r>
      <w:r w:rsidRPr="00AD1AB8">
        <w:rPr>
          <w:i/>
        </w:rPr>
        <w:t xml:space="preserve">zijn op het eerste gezicht onschuldige dierenverhalen, maar ze hebben een dubbele bodem. In deze fabel zit een scherpe maatschappijkritische boodschap verborgen” </w:t>
      </w:r>
      <w:r w:rsidRPr="00AD1AB8">
        <w:t>(Berg, Koffeman &amp; Loeff, 2011).</w:t>
      </w:r>
    </w:p>
    <w:p w:rsidR="00F4009D" w:rsidRPr="00AD1AB8" w:rsidRDefault="00F4009D" w:rsidP="00F4009D">
      <w:pPr>
        <w:spacing w:after="0"/>
        <w:rPr>
          <w:b/>
          <w:u w:val="single"/>
        </w:rPr>
      </w:pPr>
    </w:p>
    <w:p w:rsidR="00F4009D" w:rsidRPr="00AD1AB8" w:rsidRDefault="00F4009D" w:rsidP="00F4009D">
      <w:pPr>
        <w:pStyle w:val="Normaalweb"/>
        <w:spacing w:before="0" w:beforeAutospacing="0" w:after="0" w:afterAutospacing="0"/>
        <w:rPr>
          <w:rFonts w:ascii="Calibri" w:hAnsi="Calibri"/>
          <w:sz w:val="22"/>
          <w:szCs w:val="22"/>
          <w:lang w:val="fr-FR"/>
        </w:rPr>
      </w:pPr>
      <w:r w:rsidRPr="00AD1AB8">
        <w:rPr>
          <w:rFonts w:ascii="Calibri" w:hAnsi="Calibri"/>
          <w:sz w:val="22"/>
          <w:szCs w:val="22"/>
          <w:lang w:val="fr-FR"/>
        </w:rPr>
        <w:t>« La raison du plus fort est toujours la meilleure :</w:t>
      </w:r>
      <w:r w:rsidRPr="00AD1AB8">
        <w:rPr>
          <w:rFonts w:ascii="Calibri" w:hAnsi="Calibri"/>
          <w:sz w:val="22"/>
          <w:szCs w:val="22"/>
          <w:lang w:val="fr-FR"/>
        </w:rPr>
        <w:br/>
        <w:t>Nous l'allons montrer tout à l'heure.</w:t>
      </w:r>
    </w:p>
    <w:p w:rsidR="00F4009D" w:rsidRPr="00AD1AB8" w:rsidRDefault="00F4009D" w:rsidP="00F4009D">
      <w:pPr>
        <w:spacing w:after="0"/>
        <w:rPr>
          <w:sz w:val="12"/>
          <w:szCs w:val="12"/>
          <w:lang w:val="fr-FR"/>
        </w:rPr>
      </w:pPr>
    </w:p>
    <w:p w:rsidR="00F4009D" w:rsidRPr="00AD1AB8" w:rsidRDefault="00F4009D" w:rsidP="00F4009D">
      <w:pPr>
        <w:spacing w:after="0"/>
        <w:rPr>
          <w:b/>
          <w:lang w:val="fr-FR"/>
        </w:rPr>
      </w:pPr>
      <w:r w:rsidRPr="008A2286">
        <w:rPr>
          <w:noProof/>
          <w:lang w:eastAsia="nl-NL"/>
        </w:rPr>
        <w:pict>
          <v:shape id="Text Box 5" o:spid="_x0000_s1027" type="#_x0000_t202" style="position:absolute;margin-left:277.9pt;margin-top:301.6pt;width:175.5pt;height:12.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" stroked="f">
            <v:textbox inset="0,0,0,0">
              <w:txbxContent>
                <w:p w:rsidR="00F4009D" w:rsidRPr="0093626D" w:rsidRDefault="00F4009D" w:rsidP="00F4009D">
                  <w:pPr>
                    <w:pStyle w:val="Bijschrift"/>
                    <w:jc w:val="center"/>
                    <w:rPr>
                      <w:rFonts w:ascii="Calibri" w:hAnsi="Calibri"/>
                      <w:noProof/>
                      <w:color w:val="auto"/>
                      <w:lang w:val="fr-FR"/>
                    </w:rPr>
                  </w:pPr>
                  <w:r w:rsidRPr="0093626D">
                    <w:rPr>
                      <w:color w:val="auto"/>
                      <w:lang w:val="fr-FR"/>
                    </w:rPr>
                    <w:t>“Le loup et l’agneau</w:t>
                  </w:r>
                  <w:r w:rsidRPr="0093626D">
                    <w:rPr>
                      <w:b w:val="0"/>
                      <w:color w:val="auto"/>
                      <w:lang w:val="fr-FR"/>
                    </w:rPr>
                    <w:t>”</w:t>
                  </w:r>
                  <w:r w:rsidRPr="0093626D">
                    <w:rPr>
                      <w:color w:val="auto"/>
                      <w:lang w:val="fr-FR"/>
                    </w:rPr>
                    <w:t xml:space="preserve"> (Gustave Doré)</w:t>
                  </w:r>
                </w:p>
              </w:txbxContent>
            </v:textbox>
            <w10:wrap type="square"/>
          </v:shape>
        </w:pict>
      </w:r>
      <w:r w:rsidRPr="00AD1AB8">
        <w:rPr>
          <w:rFonts w:ascii="Calibri" w:hAnsi="Calibri"/>
          <w:noProof/>
          <w:lang w:eastAsia="nl-NL"/>
        </w:rPr>
        <w:drawing>
          <wp:anchor distT="0" distB="0" distL="114300" distR="114300" simplePos="0" relativeHeight="251664384" behindDoc="0" locked="0" layoutInCell="1" allowOverlap="1">
            <wp:simplePos x="0" y="0"/>
            <wp:positionH relativeFrom="column">
              <wp:posOffset>3529330</wp:posOffset>
            </wp:positionH>
            <wp:positionV relativeFrom="paragraph">
              <wp:posOffset>1029970</wp:posOffset>
            </wp:positionV>
            <wp:extent cx="2228850" cy="2743200"/>
            <wp:effectExtent l="19050" t="0" r="0" b="0"/>
            <wp:wrapSquare wrapText="bothSides"/>
            <wp:docPr id="43" name="Afbeelding 10" descr="http://environnement.ecole.free.fr/fables_de_la_fontaine/images/le_loup_et_l_agneau_illustration_d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vironnement.ecole.free.fr/fables_de_la_fontaine/images/le_loup_et_l_agneau_illustration_dore.jpg"/>
                    <pic:cNvPicPr>
                      <a:picLocks noChangeAspect="1" noChangeArrowheads="1"/>
                    </pic:cNvPicPr>
                  </pic:nvPicPr>
                  <pic:blipFill>
                    <a:blip r:embed="rId12" cstate="print"/>
                    <a:srcRect l="3203" t="3470" r="3097" b="5678"/>
                    <a:stretch>
                      <a:fillRect/>
                    </a:stretch>
                  </pic:blipFill>
                  <pic:spPr bwMode="auto">
                    <a:xfrm>
                      <a:off x="0" y="0"/>
                      <a:ext cx="2228850" cy="2743200"/>
                    </a:xfrm>
                    <a:prstGeom prst="rect">
                      <a:avLst/>
                    </a:prstGeom>
                    <a:noFill/>
                    <a:ln w="9525">
                      <a:noFill/>
                      <a:miter lim="800000"/>
                      <a:headEnd/>
                      <a:tailEnd/>
                    </a:ln>
                  </pic:spPr>
                </pic:pic>
              </a:graphicData>
            </a:graphic>
          </wp:anchor>
        </w:drawing>
      </w:r>
      <w:r w:rsidRPr="00AD1AB8">
        <w:rPr>
          <w:rFonts w:ascii="Calibri" w:hAnsi="Calibri"/>
          <w:lang w:val="fr-FR"/>
        </w:rPr>
        <w:t>Un agneau se désaltérait</w:t>
      </w:r>
      <w:r w:rsidRPr="00AD1AB8">
        <w:rPr>
          <w:rStyle w:val="Voetnootmarkering"/>
          <w:rFonts w:ascii="Calibri" w:hAnsi="Calibri"/>
        </w:rPr>
        <w:footnoteReference w:id="29"/>
      </w:r>
      <w:r w:rsidRPr="00AD1AB8">
        <w:rPr>
          <w:rFonts w:ascii="Calibri" w:hAnsi="Calibri"/>
          <w:lang w:val="fr-FR"/>
        </w:rPr>
        <w:br/>
        <w:t>Dans le courant d'une onde pure.</w:t>
      </w:r>
      <w:r w:rsidRPr="00AD1AB8">
        <w:rPr>
          <w:rFonts w:ascii="Calibri" w:hAnsi="Calibri"/>
          <w:lang w:val="fr-FR"/>
        </w:rPr>
        <w:br/>
        <w:t>Un loup survient à jeun, qui cherchait aventure,</w:t>
      </w:r>
      <w:r w:rsidRPr="00AD1AB8">
        <w:rPr>
          <w:rFonts w:ascii="Calibri" w:hAnsi="Calibri"/>
          <w:lang w:val="fr-FR"/>
        </w:rPr>
        <w:br/>
        <w:t>Et que la faim en ces lieux attirait.</w:t>
      </w:r>
      <w:r w:rsidRPr="00AD1AB8">
        <w:rPr>
          <w:rFonts w:ascii="Calibri" w:hAnsi="Calibri"/>
          <w:lang w:val="fr-FR"/>
        </w:rPr>
        <w:br/>
        <w:t>« Qui te rend si hardi de troubler mon breuvage</w:t>
      </w:r>
      <w:r w:rsidRPr="00AD1AB8">
        <w:rPr>
          <w:rStyle w:val="Voetnootmarkering"/>
          <w:rFonts w:ascii="Calibri" w:hAnsi="Calibri"/>
        </w:rPr>
        <w:footnoteReference w:id="30"/>
      </w:r>
      <w:r w:rsidRPr="00AD1AB8">
        <w:rPr>
          <w:rFonts w:ascii="Calibri" w:hAnsi="Calibri"/>
          <w:lang w:val="fr-FR"/>
        </w:rPr>
        <w:t xml:space="preserve"> ?</w:t>
      </w:r>
      <w:r w:rsidRPr="00AD1AB8">
        <w:rPr>
          <w:rFonts w:ascii="Calibri" w:hAnsi="Calibri"/>
          <w:lang w:val="fr-FR"/>
        </w:rPr>
        <w:br/>
        <w:t>Dit cet animal plein de rage :</w:t>
      </w:r>
      <w:r w:rsidRPr="00AD1AB8">
        <w:rPr>
          <w:rFonts w:ascii="Calibri" w:hAnsi="Calibri"/>
          <w:lang w:val="fr-FR"/>
        </w:rPr>
        <w:br/>
        <w:t>Tu seras châtié de ta témérité</w:t>
      </w:r>
      <w:r w:rsidRPr="00AD1AB8">
        <w:rPr>
          <w:rStyle w:val="Voetnootmarkering"/>
          <w:rFonts w:ascii="Calibri" w:hAnsi="Calibri"/>
        </w:rPr>
        <w:footnoteReference w:id="31"/>
      </w:r>
      <w:r w:rsidRPr="00AD1AB8">
        <w:rPr>
          <w:rFonts w:ascii="Calibri" w:hAnsi="Calibri"/>
          <w:lang w:val="fr-FR"/>
        </w:rPr>
        <w:t>.</w:t>
      </w:r>
      <w:r w:rsidRPr="00AD1AB8">
        <w:rPr>
          <w:rFonts w:ascii="Calibri" w:hAnsi="Calibri"/>
          <w:lang w:val="fr-FR"/>
        </w:rPr>
        <w:br/>
        <w:t>- Sire, répond l'Agneau, que Votre Majesté</w:t>
      </w:r>
      <w:r w:rsidRPr="00AD1AB8">
        <w:rPr>
          <w:rFonts w:ascii="Calibri" w:hAnsi="Calibri"/>
          <w:lang w:val="fr-FR"/>
        </w:rPr>
        <w:br/>
        <w:t>Ne se mette pas en colère ;</w:t>
      </w:r>
      <w:r w:rsidRPr="00AD1AB8">
        <w:rPr>
          <w:rFonts w:ascii="Calibri" w:hAnsi="Calibri"/>
          <w:lang w:val="fr-FR"/>
        </w:rPr>
        <w:br/>
        <w:t>Mais plutôt qu'elle considère</w:t>
      </w:r>
      <w:r w:rsidRPr="00AD1AB8">
        <w:rPr>
          <w:rFonts w:ascii="Calibri" w:hAnsi="Calibri"/>
          <w:lang w:val="fr-FR"/>
        </w:rPr>
        <w:br/>
        <w:t>Que je me vas désaltérant</w:t>
      </w:r>
      <w:r w:rsidRPr="00AD1AB8">
        <w:rPr>
          <w:rFonts w:ascii="Calibri" w:hAnsi="Calibri"/>
          <w:lang w:val="fr-FR"/>
        </w:rPr>
        <w:br/>
        <w:t>Dans le courant,</w:t>
      </w:r>
      <w:r w:rsidRPr="00AD1AB8">
        <w:rPr>
          <w:rFonts w:ascii="Calibri" w:hAnsi="Calibri"/>
          <w:lang w:val="fr-FR"/>
        </w:rPr>
        <w:br/>
        <w:t>Plus de vingt pas au-dessous d'elle,</w:t>
      </w:r>
      <w:r w:rsidRPr="00AD1AB8">
        <w:rPr>
          <w:lang w:val="fr-FR"/>
        </w:rPr>
        <w:t xml:space="preserve"> </w:t>
      </w:r>
      <w:r w:rsidRPr="00AD1AB8">
        <w:rPr>
          <w:rFonts w:ascii="Calibri" w:hAnsi="Calibri"/>
          <w:lang w:val="fr-FR"/>
        </w:rPr>
        <w:br/>
        <w:t>Et que par conséquent, en aucune façon,</w:t>
      </w:r>
      <w:r w:rsidRPr="00AD1AB8">
        <w:rPr>
          <w:rFonts w:ascii="Calibri" w:hAnsi="Calibri"/>
          <w:lang w:val="fr-FR"/>
        </w:rPr>
        <w:br/>
        <w:t>Je ne puis troubler sa boisson.</w:t>
      </w:r>
      <w:r w:rsidRPr="00AD1AB8">
        <w:rPr>
          <w:rFonts w:ascii="Calibri" w:hAnsi="Calibri"/>
          <w:lang w:val="fr-FR"/>
        </w:rPr>
        <w:br/>
        <w:t>- Tu la troubles, reprit cette bête cruelle,</w:t>
      </w:r>
      <w:r w:rsidRPr="00AD1AB8">
        <w:rPr>
          <w:rFonts w:ascii="Calibri" w:hAnsi="Calibri"/>
          <w:lang w:val="fr-FR"/>
        </w:rPr>
        <w:br/>
        <w:t>Et je sais que de moi tu médis</w:t>
      </w:r>
      <w:r w:rsidRPr="00AD1AB8">
        <w:rPr>
          <w:rStyle w:val="Voetnootmarkering"/>
          <w:rFonts w:ascii="Calibri" w:hAnsi="Calibri"/>
        </w:rPr>
        <w:footnoteReference w:id="32"/>
      </w:r>
      <w:r w:rsidRPr="00AD1AB8">
        <w:rPr>
          <w:rFonts w:ascii="Calibri" w:hAnsi="Calibri"/>
          <w:lang w:val="fr-FR"/>
        </w:rPr>
        <w:t xml:space="preserve"> l'an passé.</w:t>
      </w:r>
      <w:r w:rsidRPr="00AD1AB8">
        <w:rPr>
          <w:rFonts w:ascii="Calibri" w:hAnsi="Calibri"/>
          <w:lang w:val="fr-FR"/>
        </w:rPr>
        <w:br/>
        <w:t>- Comment l'aurais-je fait si je n'étais pas né ?</w:t>
      </w:r>
      <w:r w:rsidRPr="00AD1AB8">
        <w:rPr>
          <w:rFonts w:ascii="Calibri" w:hAnsi="Calibri"/>
          <w:lang w:val="fr-FR"/>
        </w:rPr>
        <w:br/>
        <w:t>Reprit l'agneau, je tette encor ma mère.</w:t>
      </w:r>
      <w:r w:rsidRPr="00AD1AB8">
        <w:rPr>
          <w:rFonts w:ascii="Calibri" w:hAnsi="Calibri"/>
          <w:lang w:val="fr-FR"/>
        </w:rPr>
        <w:br/>
        <w:t>- Si ce n'est toi, c'est donc ton frère.</w:t>
      </w:r>
      <w:r w:rsidRPr="00AD1AB8">
        <w:rPr>
          <w:rFonts w:ascii="Calibri" w:hAnsi="Calibri"/>
          <w:lang w:val="fr-FR"/>
        </w:rPr>
        <w:br/>
        <w:t>- Je n'en ai point. - C'est donc quelqu'un des tiens :</w:t>
      </w:r>
      <w:r w:rsidRPr="00AD1AB8">
        <w:rPr>
          <w:rFonts w:ascii="Calibri" w:hAnsi="Calibri"/>
          <w:lang w:val="fr-FR"/>
        </w:rPr>
        <w:br/>
        <w:t>Car vous ne m'épargnez guère,</w:t>
      </w:r>
      <w:r w:rsidRPr="00AD1AB8">
        <w:rPr>
          <w:rFonts w:ascii="Calibri" w:hAnsi="Calibri"/>
          <w:lang w:val="fr-FR"/>
        </w:rPr>
        <w:br/>
        <w:t>Vous, vos bergers, et vos chiens.</w:t>
      </w:r>
      <w:r w:rsidRPr="00AD1AB8">
        <w:rPr>
          <w:rFonts w:ascii="Calibri" w:hAnsi="Calibri"/>
          <w:lang w:val="fr-FR"/>
        </w:rPr>
        <w:br/>
        <w:t>On me l'a dit : il faut que je me venge.</w:t>
      </w:r>
      <w:r w:rsidRPr="00AD1AB8">
        <w:rPr>
          <w:rFonts w:ascii="Calibri" w:hAnsi="Calibri"/>
          <w:lang w:val="fr-FR"/>
        </w:rPr>
        <w:br/>
        <w:t>Là-dessus, au fond des forêts</w:t>
      </w:r>
      <w:r w:rsidRPr="00AD1AB8">
        <w:rPr>
          <w:rFonts w:ascii="Calibri" w:hAnsi="Calibri"/>
          <w:lang w:val="fr-FR"/>
        </w:rPr>
        <w:br/>
        <w:t>Le loup l'emporte, et puis le mange,</w:t>
      </w:r>
      <w:r w:rsidRPr="00AD1AB8">
        <w:rPr>
          <w:rFonts w:ascii="Calibri" w:hAnsi="Calibri"/>
          <w:lang w:val="fr-FR"/>
        </w:rPr>
        <w:br/>
        <w:t>Sans autre forme de procès.</w:t>
      </w:r>
      <w:r w:rsidRPr="00AD1AB8">
        <w:rPr>
          <w:rFonts w:ascii="Calibri" w:hAnsi="Calibri"/>
          <w:lang w:val="fr-FR"/>
        </w:rPr>
        <w:br/>
      </w:r>
    </w:p>
    <w:p w:rsidR="00F4009D" w:rsidRPr="00AD1AB8" w:rsidRDefault="00F4009D" w:rsidP="00C77847">
      <w:pPr>
        <w:pStyle w:val="Lijstalinea"/>
        <w:numPr>
          <w:ilvl w:val="0"/>
          <w:numId w:val="4"/>
        </w:numPr>
        <w:spacing w:after="0"/>
        <w:jc w:val="both"/>
        <w:rPr>
          <w:b/>
        </w:rPr>
      </w:pPr>
      <w:r w:rsidRPr="00AD1AB8">
        <w:rPr>
          <w:b/>
          <w:lang w:val="fr-FR"/>
        </w:rPr>
        <w:t xml:space="preserve">Lees “Le Loup et l’Agneau”. </w:t>
      </w:r>
      <w:r w:rsidRPr="00AD1AB8">
        <w:rPr>
          <w:b/>
        </w:rPr>
        <w:t xml:space="preserve">Noteer de woorden uit de tekst, vertaald in het Nederlands, </w:t>
      </w:r>
    </w:p>
    <w:p w:rsidR="00F4009D" w:rsidRPr="00AD1AB8" w:rsidRDefault="00F4009D" w:rsidP="00F4009D">
      <w:pPr>
        <w:pStyle w:val="Lijstalinea"/>
        <w:spacing w:after="0"/>
        <w:jc w:val="both"/>
        <w:rPr>
          <w:b/>
        </w:rPr>
      </w:pPr>
      <w:r w:rsidRPr="00AD1AB8">
        <w:rPr>
          <w:b/>
        </w:rPr>
        <w:t xml:space="preserve">die eerder bij mensen dan bij dieren passen.  </w:t>
      </w:r>
    </w:p>
    <w:p w:rsidR="00F4009D" w:rsidRPr="00AD1AB8" w:rsidRDefault="00F4009D" w:rsidP="00F4009D">
      <w:pPr>
        <w:pStyle w:val="Lijstalinea"/>
        <w:spacing w:after="0"/>
        <w:jc w:val="both"/>
        <w:rPr>
          <w:b/>
          <w:sz w:val="16"/>
          <w:szCs w:val="16"/>
        </w:rPr>
      </w:pPr>
    </w:p>
    <w:p w:rsidR="00F4009D" w:rsidRDefault="00F4009D" w:rsidP="00F4009D">
      <w:pPr>
        <w:pStyle w:val="Lijstalinea"/>
        <w:spacing w:after="0"/>
        <w:jc w:val="both"/>
        <w:rPr>
          <w:b/>
          <w:sz w:val="16"/>
          <w:szCs w:val="16"/>
        </w:rPr>
      </w:pPr>
    </w:p>
    <w:p w:rsidR="001A495A" w:rsidRDefault="001A495A" w:rsidP="00F4009D">
      <w:pPr>
        <w:pStyle w:val="Lijstalinea"/>
        <w:spacing w:after="0"/>
        <w:jc w:val="both"/>
        <w:rPr>
          <w:b/>
          <w:sz w:val="16"/>
          <w:szCs w:val="16"/>
        </w:rPr>
      </w:pPr>
    </w:p>
    <w:p w:rsidR="001A495A" w:rsidRDefault="001A495A" w:rsidP="00F4009D">
      <w:pPr>
        <w:pStyle w:val="Lijstalinea"/>
        <w:spacing w:after="0"/>
        <w:jc w:val="both"/>
        <w:rPr>
          <w:b/>
          <w:sz w:val="16"/>
          <w:szCs w:val="16"/>
        </w:rPr>
      </w:pPr>
    </w:p>
    <w:p w:rsidR="001A495A" w:rsidRPr="00AD1AB8" w:rsidRDefault="001A495A" w:rsidP="00F4009D">
      <w:pPr>
        <w:pStyle w:val="Lijstalinea"/>
        <w:spacing w:after="0"/>
        <w:jc w:val="both"/>
        <w:rPr>
          <w:b/>
          <w:sz w:val="16"/>
          <w:szCs w:val="16"/>
        </w:rPr>
      </w:pPr>
    </w:p>
    <w:p w:rsidR="00F4009D" w:rsidRPr="00AD1AB8" w:rsidRDefault="00F4009D" w:rsidP="00C77847">
      <w:pPr>
        <w:pStyle w:val="Lijstalinea"/>
        <w:numPr>
          <w:ilvl w:val="0"/>
          <w:numId w:val="4"/>
        </w:numPr>
        <w:spacing w:after="0"/>
        <w:jc w:val="both"/>
        <w:rPr>
          <w:b/>
        </w:rPr>
      </w:pPr>
      <w:r w:rsidRPr="00AD1AB8">
        <w:rPr>
          <w:b/>
        </w:rPr>
        <w:lastRenderedPageBreak/>
        <w:t xml:space="preserve">Lees het gedicht nogmaals en beantwoord de volgende vragen. </w:t>
      </w:r>
    </w:p>
    <w:p w:rsidR="00F4009D" w:rsidRPr="00AD1AB8" w:rsidRDefault="00F4009D" w:rsidP="00C77847">
      <w:pPr>
        <w:pStyle w:val="Lijstalinea"/>
        <w:numPr>
          <w:ilvl w:val="0"/>
          <w:numId w:val="6"/>
        </w:numPr>
        <w:spacing w:after="0"/>
        <w:jc w:val="both"/>
      </w:pPr>
      <w:r w:rsidRPr="00AD1AB8">
        <w:t>Hoe spreken de wolf en het lam elkaar aan (in het Frans en in het Nederlands) en wat kun je daaruit afleiden voor wat betreft de verhouding van deze beide dieren?</w:t>
      </w:r>
    </w:p>
    <w:p w:rsidR="00F4009D" w:rsidRPr="00AD1AB8" w:rsidRDefault="00F4009D" w:rsidP="00C77847">
      <w:pPr>
        <w:pStyle w:val="Lijstalinea"/>
        <w:numPr>
          <w:ilvl w:val="0"/>
          <w:numId w:val="6"/>
        </w:numPr>
        <w:spacing w:after="0"/>
        <w:jc w:val="both"/>
      </w:pPr>
      <w:r w:rsidRPr="00AD1AB8">
        <w:t xml:space="preserve">Van welke twee zaken beschuldigt de wolf het lam? </w:t>
      </w:r>
    </w:p>
    <w:p w:rsidR="00F4009D" w:rsidRPr="00AD1AB8" w:rsidRDefault="00F4009D" w:rsidP="00C77847">
      <w:pPr>
        <w:pStyle w:val="Lijstalinea"/>
        <w:numPr>
          <w:ilvl w:val="0"/>
          <w:numId w:val="6"/>
        </w:numPr>
        <w:spacing w:after="0"/>
        <w:jc w:val="both"/>
      </w:pPr>
      <w:r w:rsidRPr="00AD1AB8">
        <w:t xml:space="preserve">Met welke argumenten probeert het lam zich te verdedigen? </w:t>
      </w:r>
    </w:p>
    <w:p w:rsidR="00F4009D" w:rsidRPr="00AD1AB8" w:rsidRDefault="00F4009D" w:rsidP="00C77847">
      <w:pPr>
        <w:pStyle w:val="Lijstalinea"/>
        <w:numPr>
          <w:ilvl w:val="0"/>
          <w:numId w:val="6"/>
        </w:numPr>
        <w:spacing w:after="0"/>
        <w:jc w:val="both"/>
      </w:pPr>
      <w:r w:rsidRPr="00AD1AB8">
        <w:t>Leg aan de hand van de laatste zin van het gedicht uit welke kritiek La Fontaine heeft op de machthebbers in zijn tijd. Denk hierbij aan de informatie die in de video wordt gegeven.</w:t>
      </w:r>
    </w:p>
    <w:p w:rsidR="00F4009D" w:rsidRPr="00AD1AB8" w:rsidRDefault="00F4009D" w:rsidP="00F4009D">
      <w:pPr>
        <w:spacing w:after="0"/>
        <w:rPr>
          <w:b/>
          <w:sz w:val="24"/>
          <w:szCs w:val="24"/>
          <w:u w:val="single"/>
        </w:rPr>
      </w:pPr>
    </w:p>
    <w:p w:rsidR="00F4009D" w:rsidRPr="00AD1AB8" w:rsidRDefault="00F4009D" w:rsidP="00F4009D">
      <w:pPr>
        <w:spacing w:after="0"/>
        <w:rPr>
          <w:b/>
          <w:u w:val="single"/>
        </w:rPr>
      </w:pPr>
      <w:r w:rsidRPr="00AD1AB8">
        <w:rPr>
          <w:b/>
          <w:u w:val="single"/>
        </w:rPr>
        <w:t>Moli</w:t>
      </w:r>
      <w:r>
        <w:rPr>
          <w:b/>
          <w:u w:val="single"/>
        </w:rPr>
        <w:t>ère – Le Bourgeois g</w:t>
      </w:r>
      <w:r w:rsidRPr="00AD1AB8">
        <w:rPr>
          <w:b/>
          <w:u w:val="single"/>
        </w:rPr>
        <w:t>entilhomme (1670)</w:t>
      </w:r>
    </w:p>
    <w:p w:rsidR="00F4009D" w:rsidRPr="00AD1AB8" w:rsidRDefault="00F4009D" w:rsidP="00F4009D">
      <w:pPr>
        <w:spacing w:after="0"/>
        <w:jc w:val="both"/>
      </w:pPr>
      <w:r w:rsidRPr="00AD1AB8">
        <w:rPr>
          <w:i/>
        </w:rPr>
        <w:t xml:space="preserve"> “De koning gaf Molière en de hofmusicus Jean-Baptiste Lully in 1670 de opdracht om samen een comédie-ballet te schrijven waarin ‘iets Turks’ voorkomt. Het werd </w:t>
      </w:r>
      <w:r w:rsidRPr="00AD1AB8">
        <w:t xml:space="preserve">Le Bourgeois gentilhomme. </w:t>
      </w:r>
    </w:p>
    <w:p w:rsidR="00F4009D" w:rsidRPr="00AD1AB8" w:rsidRDefault="00F4009D" w:rsidP="00F4009D">
      <w:pPr>
        <w:spacing w:after="0"/>
        <w:jc w:val="both"/>
        <w:rPr>
          <w:rFonts w:ascii="Calibri" w:hAnsi="Calibri"/>
        </w:rPr>
      </w:pPr>
      <w:r w:rsidRPr="00AD1AB8">
        <w:rPr>
          <w:i/>
        </w:rPr>
        <w:t xml:space="preserve">De rijke burger Jourdain wil hierin niets liever dan in de adelstand verheven worden. Daarom wil hij niet alleen dat zijn dochter met een edelman trouwt, maar neemt hij ook les om goede manieren en galantheid te leren … Een dansleraar, een muziekleraar, een schermleraar, een filosofieleraar, ze worden allemaal door meneer Jourdain betaald om hem de nodige beschaving bij te brengen. In het volgende gesprek wil Jourdain van zijn filosofieleraar weten hoe hij het beste een zogeheten </w:t>
      </w:r>
      <w:r w:rsidRPr="00AD1AB8">
        <w:t>billet</w:t>
      </w:r>
      <w:r w:rsidRPr="00AD1AB8">
        <w:rPr>
          <w:i/>
        </w:rPr>
        <w:t xml:space="preserve"> </w:t>
      </w:r>
      <w:r w:rsidRPr="00AD1AB8">
        <w:t xml:space="preserve">doux kan schrijven” </w:t>
      </w:r>
      <w:r w:rsidRPr="00AD1AB8">
        <w:rPr>
          <w:rFonts w:ascii="Calibri" w:hAnsi="Calibri"/>
        </w:rPr>
        <w:t>(Frijters-Getkate, Schuitema &amp; Tiggelers, 2011).</w:t>
      </w:r>
    </w:p>
    <w:p w:rsidR="00F4009D" w:rsidRPr="00AD1AB8" w:rsidRDefault="00F4009D" w:rsidP="00F4009D">
      <w:pPr>
        <w:spacing w:after="0"/>
        <w:jc w:val="both"/>
        <w:rPr>
          <w:rFonts w:ascii="Calibri" w:hAnsi="Calibri"/>
        </w:rPr>
      </w:pPr>
      <w:r w:rsidRPr="00AD1AB8">
        <w:rPr>
          <w:rFonts w:ascii="Calibri" w:hAnsi="Calibri"/>
          <w:noProof/>
          <w:lang w:eastAsia="nl-NL"/>
        </w:rPr>
        <w:drawing>
          <wp:anchor distT="0" distB="0" distL="114300" distR="114300" simplePos="0" relativeHeight="251665408" behindDoc="0" locked="0" layoutInCell="1" allowOverlap="1">
            <wp:simplePos x="0" y="0"/>
            <wp:positionH relativeFrom="column">
              <wp:posOffset>14605</wp:posOffset>
            </wp:positionH>
            <wp:positionV relativeFrom="paragraph">
              <wp:posOffset>196850</wp:posOffset>
            </wp:positionV>
            <wp:extent cx="1816100" cy="2686050"/>
            <wp:effectExtent l="19050" t="0" r="0" b="0"/>
            <wp:wrapSquare wrapText="bothSides"/>
            <wp:docPr id="45" name="Afbeelding 13" descr="http://upload.wikimedia.org/wikipedia/commons/9/94/LeBourgeoisGentilh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9/94/LeBourgeoisGentilhomme.jpg"/>
                    <pic:cNvPicPr>
                      <a:picLocks noChangeAspect="1" noChangeArrowheads="1"/>
                    </pic:cNvPicPr>
                  </pic:nvPicPr>
                  <pic:blipFill>
                    <a:blip r:embed="rId13" cstate="print"/>
                    <a:srcRect/>
                    <a:stretch>
                      <a:fillRect/>
                    </a:stretch>
                  </pic:blipFill>
                  <pic:spPr bwMode="auto">
                    <a:xfrm>
                      <a:off x="0" y="0"/>
                      <a:ext cx="1816100" cy="2686050"/>
                    </a:xfrm>
                    <a:prstGeom prst="rect">
                      <a:avLst/>
                    </a:prstGeom>
                    <a:noFill/>
                    <a:ln w="9525">
                      <a:noFill/>
                      <a:miter lim="800000"/>
                      <a:headEnd/>
                      <a:tailEnd/>
                    </a:ln>
                  </pic:spPr>
                </pic:pic>
              </a:graphicData>
            </a:graphic>
          </wp:anchor>
        </w:drawing>
      </w:r>
    </w:p>
    <w:p w:rsidR="00F4009D" w:rsidRPr="00AD1AB8" w:rsidRDefault="00F4009D" w:rsidP="00F4009D">
      <w:pPr>
        <w:spacing w:after="0"/>
        <w:jc w:val="both"/>
        <w:rPr>
          <w:rFonts w:ascii="Calibri" w:hAnsi="Calibri"/>
          <w:lang w:val="fr-FR"/>
        </w:rPr>
      </w:pPr>
      <w:r w:rsidRPr="00AD1AB8">
        <w:rPr>
          <w:rFonts w:ascii="Calibri" w:hAnsi="Calibri"/>
          <w:b/>
          <w:lang w:val="fr-FR"/>
        </w:rPr>
        <w:t>Monsieur Jourdain</w:t>
      </w:r>
      <w:r w:rsidRPr="00AD1AB8">
        <w:rPr>
          <w:rFonts w:ascii="Calibri" w:hAnsi="Calibri"/>
          <w:lang w:val="fr-FR"/>
        </w:rPr>
        <w:t>: « Il faut que je vous fasse une confidence</w:t>
      </w:r>
      <w:r w:rsidRPr="00AD1AB8">
        <w:rPr>
          <w:rStyle w:val="Voetnootmarkering"/>
          <w:rFonts w:ascii="Calibri" w:hAnsi="Calibri"/>
        </w:rPr>
        <w:footnoteReference w:id="33"/>
      </w:r>
      <w:r w:rsidRPr="00AD1AB8">
        <w:rPr>
          <w:rFonts w:ascii="Calibri" w:hAnsi="Calibri"/>
          <w:lang w:val="fr-FR"/>
        </w:rPr>
        <w:t>. Je suis amoureux d’une personne de grande qualité, et je souhaiterais que vous m’aidiez à lui écrire quelque chose dans un petit billet que je veux laisser tomber à ses pieds. »</w:t>
      </w:r>
    </w:p>
    <w:p w:rsidR="00F4009D" w:rsidRPr="00AD1AB8" w:rsidRDefault="00F4009D" w:rsidP="00F4009D">
      <w:pPr>
        <w:pStyle w:val="Normaalweb"/>
        <w:spacing w:before="0" w:beforeAutospacing="0" w:after="0" w:afterAutospacing="0"/>
        <w:jc w:val="both"/>
        <w:rPr>
          <w:rFonts w:ascii="Calibri" w:hAnsi="Calibri"/>
          <w:sz w:val="22"/>
          <w:szCs w:val="22"/>
          <w:lang w:val="fr-FR"/>
        </w:rPr>
      </w:pPr>
      <w:r w:rsidRPr="00AD1AB8">
        <w:rPr>
          <w:rStyle w:val="Zwaar"/>
          <w:rFonts w:ascii="Calibri" w:hAnsi="Calibri"/>
          <w:sz w:val="22"/>
          <w:szCs w:val="22"/>
          <w:lang w:val="fr-FR"/>
        </w:rPr>
        <w:t>Maître de philosophie :</w:t>
      </w:r>
      <w:r w:rsidRPr="00AD1AB8">
        <w:rPr>
          <w:rStyle w:val="apple-converted-space"/>
          <w:rFonts w:ascii="Calibri" w:hAnsi="Calibri"/>
          <w:sz w:val="22"/>
          <w:szCs w:val="22"/>
          <w:lang w:val="fr-FR"/>
        </w:rPr>
        <w:t> « </w:t>
      </w:r>
      <w:r w:rsidRPr="00AD1AB8">
        <w:rPr>
          <w:rFonts w:ascii="Calibri" w:hAnsi="Calibri"/>
          <w:sz w:val="22"/>
          <w:szCs w:val="22"/>
          <w:lang w:val="fr-FR"/>
        </w:rPr>
        <w:t>Fort bien. »</w:t>
      </w:r>
    </w:p>
    <w:p w:rsidR="00F4009D" w:rsidRPr="00AD1AB8" w:rsidRDefault="00F4009D" w:rsidP="00F4009D">
      <w:pPr>
        <w:pStyle w:val="Normaalweb"/>
        <w:spacing w:before="0" w:beforeAutospacing="0" w:after="0" w:afterAutospacing="0"/>
        <w:jc w:val="both"/>
        <w:rPr>
          <w:rStyle w:val="Zwaar"/>
          <w:rFonts w:ascii="Calibri" w:hAnsi="Calibri"/>
          <w:b w:val="0"/>
          <w:sz w:val="22"/>
          <w:szCs w:val="22"/>
          <w:lang w:val="fr-FR"/>
        </w:rPr>
      </w:pPr>
      <w:r w:rsidRPr="00AD1AB8">
        <w:rPr>
          <w:rStyle w:val="Zwaar"/>
          <w:rFonts w:ascii="Calibri" w:hAnsi="Calibri"/>
          <w:sz w:val="22"/>
          <w:szCs w:val="22"/>
          <w:lang w:val="fr-FR"/>
        </w:rPr>
        <w:t>[…]</w:t>
      </w:r>
    </w:p>
    <w:p w:rsidR="00F4009D" w:rsidRPr="00AD1AB8" w:rsidRDefault="00F4009D" w:rsidP="00F4009D">
      <w:pPr>
        <w:pStyle w:val="Normaalweb"/>
        <w:spacing w:before="0" w:beforeAutospacing="0" w:after="0" w:afterAutospacing="0"/>
        <w:jc w:val="both"/>
        <w:rPr>
          <w:rFonts w:ascii="Calibri" w:hAnsi="Calibri"/>
          <w:sz w:val="22"/>
          <w:szCs w:val="22"/>
          <w:lang w:val="fr-FR"/>
        </w:rPr>
      </w:pPr>
      <w:r w:rsidRPr="00AD1AB8">
        <w:rPr>
          <w:rStyle w:val="Zwaar"/>
          <w:rFonts w:ascii="Calibri" w:hAnsi="Calibri"/>
          <w:sz w:val="22"/>
          <w:szCs w:val="22"/>
          <w:lang w:val="fr-FR"/>
        </w:rPr>
        <w:t>Monsieur Jourdain :</w:t>
      </w:r>
      <w:r w:rsidRPr="00AD1AB8">
        <w:rPr>
          <w:rStyle w:val="apple-converted-space"/>
          <w:rFonts w:ascii="Calibri" w:hAnsi="Calibri"/>
          <w:sz w:val="22"/>
          <w:szCs w:val="22"/>
          <w:lang w:val="fr-FR"/>
        </w:rPr>
        <w:t> </w:t>
      </w:r>
      <w:r w:rsidRPr="00AD1AB8">
        <w:rPr>
          <w:rFonts w:ascii="Calibri" w:hAnsi="Calibri"/>
          <w:sz w:val="22"/>
          <w:szCs w:val="22"/>
          <w:lang w:val="fr-FR"/>
        </w:rPr>
        <w:t xml:space="preserve"> « Je voudrais donc lui mettre dans un billet :</w:t>
      </w:r>
      <w:r w:rsidRPr="00AD1AB8">
        <w:rPr>
          <w:rStyle w:val="apple-converted-space"/>
          <w:rFonts w:ascii="Calibri" w:hAnsi="Calibri"/>
          <w:sz w:val="22"/>
          <w:szCs w:val="22"/>
          <w:lang w:val="fr-FR"/>
        </w:rPr>
        <w:t> </w:t>
      </w:r>
      <w:r w:rsidRPr="00AD1AB8">
        <w:rPr>
          <w:rFonts w:ascii="Calibri" w:hAnsi="Calibri"/>
          <w:i/>
          <w:iCs/>
          <w:sz w:val="22"/>
          <w:szCs w:val="22"/>
          <w:lang w:val="fr-FR"/>
        </w:rPr>
        <w:t>Belle Marquise, vos beaux yeux me font mourir d’amour</w:t>
      </w:r>
      <w:r w:rsidRPr="00AD1AB8">
        <w:rPr>
          <w:rStyle w:val="apple-converted-space"/>
          <w:rFonts w:ascii="Calibri" w:hAnsi="Calibri"/>
          <w:sz w:val="22"/>
          <w:szCs w:val="22"/>
          <w:lang w:val="fr-FR"/>
        </w:rPr>
        <w:t> </w:t>
      </w:r>
      <w:r w:rsidRPr="00AD1AB8">
        <w:rPr>
          <w:rFonts w:ascii="Calibri" w:hAnsi="Calibri"/>
          <w:sz w:val="22"/>
          <w:szCs w:val="22"/>
          <w:lang w:val="fr-FR"/>
        </w:rPr>
        <w:t> ; mais je voudrais que cela fût mis d’une manière galante, que cela fût tourné gentiment. »</w:t>
      </w:r>
    </w:p>
    <w:p w:rsidR="00F4009D" w:rsidRPr="00AD1AB8" w:rsidRDefault="00F4009D" w:rsidP="00F4009D">
      <w:pPr>
        <w:pStyle w:val="Normaalweb"/>
        <w:spacing w:before="0" w:beforeAutospacing="0" w:after="0" w:afterAutospacing="0"/>
        <w:jc w:val="both"/>
        <w:rPr>
          <w:rFonts w:ascii="Calibri" w:hAnsi="Calibri"/>
          <w:sz w:val="22"/>
          <w:szCs w:val="22"/>
          <w:lang w:val="fr-FR"/>
        </w:rPr>
      </w:pPr>
      <w:r w:rsidRPr="00AD1AB8">
        <w:rPr>
          <w:rStyle w:val="Zwaar"/>
          <w:rFonts w:ascii="Calibri" w:hAnsi="Calibri"/>
          <w:sz w:val="22"/>
          <w:szCs w:val="22"/>
          <w:lang w:val="fr-FR"/>
        </w:rPr>
        <w:t>Maître de philosophie :</w:t>
      </w:r>
      <w:r w:rsidRPr="00AD1AB8">
        <w:rPr>
          <w:rStyle w:val="apple-converted-space"/>
          <w:rFonts w:ascii="Calibri" w:hAnsi="Calibri"/>
          <w:sz w:val="22"/>
          <w:szCs w:val="22"/>
          <w:lang w:val="fr-FR"/>
        </w:rPr>
        <w:t> « </w:t>
      </w:r>
      <w:r w:rsidRPr="00AD1AB8">
        <w:rPr>
          <w:rFonts w:ascii="Calibri" w:hAnsi="Calibri"/>
          <w:sz w:val="22"/>
          <w:szCs w:val="22"/>
          <w:lang w:val="fr-FR"/>
        </w:rPr>
        <w:t>Mettre que les feux de ses yeux réduisent</w:t>
      </w:r>
      <w:r w:rsidRPr="00AD1AB8">
        <w:rPr>
          <w:rStyle w:val="Voetnootmarkering"/>
          <w:rFonts w:ascii="Calibri" w:hAnsi="Calibri"/>
          <w:sz w:val="22"/>
          <w:szCs w:val="22"/>
          <w:lang w:val="fr-FR"/>
        </w:rPr>
        <w:footnoteReference w:id="34"/>
      </w:r>
      <w:r w:rsidRPr="00AD1AB8">
        <w:rPr>
          <w:rFonts w:ascii="Calibri" w:hAnsi="Calibri"/>
          <w:sz w:val="22"/>
          <w:szCs w:val="22"/>
          <w:lang w:val="fr-FR"/>
        </w:rPr>
        <w:t xml:space="preserve"> votre cœur en cendres</w:t>
      </w:r>
      <w:r w:rsidRPr="00AD1AB8">
        <w:rPr>
          <w:rStyle w:val="Voetnootmarkering"/>
          <w:rFonts w:ascii="Calibri" w:hAnsi="Calibri"/>
          <w:sz w:val="22"/>
          <w:szCs w:val="22"/>
          <w:lang w:val="fr-FR"/>
        </w:rPr>
        <w:footnoteReference w:id="35"/>
      </w:r>
      <w:r w:rsidRPr="00AD1AB8">
        <w:rPr>
          <w:rFonts w:ascii="Calibri" w:hAnsi="Calibri"/>
          <w:sz w:val="22"/>
          <w:szCs w:val="22"/>
          <w:lang w:val="fr-FR"/>
        </w:rPr>
        <w:t> ; que vous souffrez nuit et jour pour elle les violences d’un… »</w:t>
      </w:r>
    </w:p>
    <w:p w:rsidR="00F4009D" w:rsidRPr="00AD1AB8" w:rsidRDefault="00F4009D" w:rsidP="00F4009D">
      <w:pPr>
        <w:pStyle w:val="Normaalweb"/>
        <w:spacing w:before="0" w:beforeAutospacing="0" w:after="0" w:afterAutospacing="0"/>
        <w:jc w:val="both"/>
        <w:rPr>
          <w:rFonts w:ascii="Calibri" w:hAnsi="Calibri"/>
          <w:sz w:val="22"/>
          <w:szCs w:val="22"/>
          <w:lang w:val="fr-FR"/>
        </w:rPr>
      </w:pPr>
      <w:r w:rsidRPr="008A2286">
        <w:rPr>
          <w:noProof/>
        </w:rPr>
        <w:pict>
          <v:shape id="_x0000_s1026" type="#_x0000_t202" style="position:absolute;left:0;text-align:left;margin-left:-152.35pt;margin-top:29.65pt;width:147.1pt;height:3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" stroked="f">
            <v:textbox inset="0,0,0,0">
              <w:txbxContent>
                <w:p w:rsidR="00F4009D" w:rsidRPr="0093626D" w:rsidRDefault="00F4009D" w:rsidP="00F4009D">
                  <w:pPr>
                    <w:pStyle w:val="Bijschrift"/>
                    <w:spacing w:after="0"/>
                    <w:jc w:val="center"/>
                    <w:rPr>
                      <w:color w:val="auto"/>
                      <w:lang w:val="fr-FR"/>
                    </w:rPr>
                  </w:pPr>
                  <w:r w:rsidRPr="0093626D">
                    <w:rPr>
                      <w:color w:val="auto"/>
                      <w:lang w:val="fr-FR"/>
                    </w:rPr>
                    <w:t>"Une scène du Bourgeois</w:t>
                  </w:r>
                  <w:r w:rsidRPr="0093626D">
                    <w:rPr>
                      <w:b w:val="0"/>
                      <w:color w:val="auto"/>
                      <w:lang w:val="fr-FR"/>
                    </w:rPr>
                    <w:t xml:space="preserve"> </w:t>
                  </w:r>
                  <w:r w:rsidRPr="0093626D">
                    <w:rPr>
                      <w:color w:val="auto"/>
                      <w:lang w:val="fr-FR"/>
                    </w:rPr>
                    <w:t>gentilhomme</w:t>
                  </w:r>
                  <w:r w:rsidRPr="0093626D">
                    <w:rPr>
                      <w:b w:val="0"/>
                      <w:color w:val="auto"/>
                      <w:lang w:val="fr-FR"/>
                    </w:rPr>
                    <w:t>”</w:t>
                  </w:r>
                </w:p>
                <w:p w:rsidR="00F4009D" w:rsidRPr="00854F8C" w:rsidRDefault="00F4009D" w:rsidP="00F4009D">
                  <w:pPr>
                    <w:pStyle w:val="Bijschrift"/>
                    <w:spacing w:after="0"/>
                    <w:jc w:val="center"/>
                    <w:rPr>
                      <w:color w:val="auto"/>
                      <w:lang w:val="fr-FR"/>
                    </w:rPr>
                  </w:pPr>
                  <w:r w:rsidRPr="00854F8C">
                    <w:rPr>
                      <w:color w:val="auto"/>
                      <w:lang w:val="fr-FR"/>
                    </w:rPr>
                    <w:t>(Jean-Michel Moreau le Jeune)</w:t>
                  </w:r>
                </w:p>
              </w:txbxContent>
            </v:textbox>
            <w10:wrap type="square"/>
          </v:shape>
        </w:pict>
      </w:r>
      <w:r w:rsidRPr="00AD1AB8">
        <w:rPr>
          <w:rStyle w:val="Zwaar"/>
          <w:rFonts w:ascii="Calibri" w:hAnsi="Calibri"/>
          <w:sz w:val="22"/>
          <w:szCs w:val="22"/>
          <w:lang w:val="fr-FR"/>
        </w:rPr>
        <w:t>Monsieur Jourdain :</w:t>
      </w:r>
      <w:r w:rsidRPr="00AD1AB8">
        <w:rPr>
          <w:rStyle w:val="apple-converted-space"/>
          <w:rFonts w:ascii="Calibri" w:hAnsi="Calibri"/>
          <w:sz w:val="22"/>
          <w:szCs w:val="22"/>
          <w:lang w:val="fr-FR"/>
        </w:rPr>
        <w:t> « </w:t>
      </w:r>
      <w:r w:rsidRPr="00AD1AB8">
        <w:rPr>
          <w:rFonts w:ascii="Calibri" w:hAnsi="Calibri"/>
          <w:sz w:val="22"/>
          <w:szCs w:val="22"/>
          <w:lang w:val="fr-FR"/>
        </w:rPr>
        <w:t>Non, non, non, je ne veux point tout cela ; je ne veux que ce que je vous ai dit :</w:t>
      </w:r>
      <w:r w:rsidRPr="00AD1AB8">
        <w:rPr>
          <w:rStyle w:val="apple-converted-space"/>
          <w:rFonts w:ascii="Calibri" w:hAnsi="Calibri"/>
          <w:sz w:val="22"/>
          <w:szCs w:val="22"/>
          <w:lang w:val="fr-FR"/>
        </w:rPr>
        <w:t> </w:t>
      </w:r>
      <w:r w:rsidRPr="00AD1AB8">
        <w:rPr>
          <w:rFonts w:ascii="Calibri" w:hAnsi="Calibri"/>
          <w:i/>
          <w:iCs/>
          <w:sz w:val="22"/>
          <w:szCs w:val="22"/>
          <w:lang w:val="fr-FR"/>
        </w:rPr>
        <w:t>Belle Marquise, vos beaux yeux me font mourir d’amour</w:t>
      </w:r>
      <w:r w:rsidRPr="00AD1AB8">
        <w:rPr>
          <w:rFonts w:ascii="Calibri" w:hAnsi="Calibri"/>
          <w:sz w:val="22"/>
          <w:szCs w:val="22"/>
          <w:lang w:val="fr-FR"/>
        </w:rPr>
        <w:t>. »</w:t>
      </w:r>
    </w:p>
    <w:p w:rsidR="00F4009D" w:rsidRPr="00AD1AB8" w:rsidRDefault="00F4009D" w:rsidP="00F4009D">
      <w:pPr>
        <w:pStyle w:val="Normaalweb"/>
        <w:spacing w:before="0" w:beforeAutospacing="0" w:after="0" w:afterAutospacing="0"/>
        <w:jc w:val="both"/>
        <w:rPr>
          <w:rFonts w:ascii="Calibri" w:hAnsi="Calibri"/>
          <w:sz w:val="22"/>
          <w:szCs w:val="22"/>
          <w:lang w:val="fr-FR"/>
        </w:rPr>
      </w:pPr>
      <w:r w:rsidRPr="00AD1AB8">
        <w:rPr>
          <w:rStyle w:val="Zwaar"/>
          <w:rFonts w:ascii="Calibri" w:hAnsi="Calibri"/>
          <w:sz w:val="22"/>
          <w:szCs w:val="22"/>
          <w:lang w:val="fr-FR"/>
        </w:rPr>
        <w:t>Maître de philosophie :</w:t>
      </w:r>
      <w:r w:rsidRPr="00AD1AB8">
        <w:rPr>
          <w:rStyle w:val="apple-converted-space"/>
          <w:rFonts w:ascii="Calibri" w:hAnsi="Calibri"/>
          <w:sz w:val="22"/>
          <w:szCs w:val="22"/>
          <w:lang w:val="fr-FR"/>
        </w:rPr>
        <w:t> « </w:t>
      </w:r>
      <w:r w:rsidRPr="00AD1AB8">
        <w:rPr>
          <w:rFonts w:ascii="Calibri" w:hAnsi="Calibri"/>
          <w:sz w:val="22"/>
          <w:szCs w:val="22"/>
          <w:lang w:val="fr-FR"/>
        </w:rPr>
        <w:t>Il faut bien étendre</w:t>
      </w:r>
      <w:r w:rsidRPr="00AD1AB8">
        <w:rPr>
          <w:rStyle w:val="Voetnootmarkering"/>
          <w:rFonts w:ascii="Calibri" w:hAnsi="Calibri"/>
          <w:sz w:val="22"/>
          <w:szCs w:val="22"/>
          <w:lang w:val="fr-FR"/>
        </w:rPr>
        <w:footnoteReference w:id="36"/>
      </w:r>
      <w:r w:rsidRPr="00AD1AB8">
        <w:rPr>
          <w:rFonts w:ascii="Calibri" w:hAnsi="Calibri"/>
          <w:sz w:val="22"/>
          <w:szCs w:val="22"/>
          <w:lang w:val="fr-FR"/>
        </w:rPr>
        <w:t xml:space="preserve"> un peu la chose. »</w:t>
      </w:r>
    </w:p>
    <w:p w:rsidR="00F4009D" w:rsidRPr="00AD1AB8" w:rsidRDefault="00F4009D" w:rsidP="00F4009D">
      <w:pPr>
        <w:pStyle w:val="Normaalweb"/>
        <w:spacing w:before="0" w:beforeAutospacing="0" w:after="0" w:afterAutospacing="0"/>
        <w:jc w:val="both"/>
        <w:rPr>
          <w:rFonts w:ascii="Calibri" w:hAnsi="Calibri"/>
          <w:sz w:val="22"/>
          <w:szCs w:val="22"/>
          <w:lang w:val="fr-FR"/>
        </w:rPr>
      </w:pPr>
      <w:r w:rsidRPr="00AD1AB8">
        <w:rPr>
          <w:rStyle w:val="Zwaar"/>
          <w:rFonts w:ascii="Calibri" w:hAnsi="Calibri"/>
          <w:sz w:val="22"/>
          <w:szCs w:val="22"/>
          <w:lang w:val="fr-FR"/>
        </w:rPr>
        <w:t>Monsieur Jourdain :</w:t>
      </w:r>
      <w:r w:rsidRPr="00AD1AB8">
        <w:rPr>
          <w:rStyle w:val="apple-converted-space"/>
          <w:rFonts w:ascii="Calibri" w:hAnsi="Calibri"/>
          <w:sz w:val="22"/>
          <w:szCs w:val="22"/>
          <w:lang w:val="fr-FR"/>
        </w:rPr>
        <w:t> « </w:t>
      </w:r>
      <w:r w:rsidRPr="00AD1AB8">
        <w:rPr>
          <w:rFonts w:ascii="Calibri" w:hAnsi="Calibri"/>
          <w:sz w:val="22"/>
          <w:szCs w:val="22"/>
          <w:lang w:val="fr-FR"/>
        </w:rPr>
        <w:t>Non, vous dis-je, je ne veux que ces seules paroles-là dans le billet, mais tournées à la mode, bien arrangées comme il faut. Je vous prie de me dire un peu, pour voir, les diverses manières dont on les peut mettre. »</w:t>
      </w:r>
    </w:p>
    <w:p w:rsidR="00F4009D" w:rsidRPr="00AD1AB8" w:rsidRDefault="00F4009D" w:rsidP="00F4009D">
      <w:pPr>
        <w:pStyle w:val="Normaalweb"/>
        <w:spacing w:before="0" w:beforeAutospacing="0" w:after="0" w:afterAutospacing="0"/>
        <w:jc w:val="both"/>
        <w:rPr>
          <w:rFonts w:ascii="Calibri" w:hAnsi="Calibri"/>
          <w:sz w:val="22"/>
          <w:szCs w:val="22"/>
          <w:lang w:val="fr-FR"/>
        </w:rPr>
      </w:pPr>
      <w:r w:rsidRPr="00AD1AB8">
        <w:rPr>
          <w:rStyle w:val="Zwaar"/>
          <w:rFonts w:ascii="Calibri" w:hAnsi="Calibri"/>
          <w:sz w:val="22"/>
          <w:szCs w:val="22"/>
          <w:lang w:val="fr-FR"/>
        </w:rPr>
        <w:t>Maître de philosophie :</w:t>
      </w:r>
      <w:r w:rsidRPr="00AD1AB8">
        <w:rPr>
          <w:rStyle w:val="apple-converted-space"/>
          <w:rFonts w:ascii="Calibri" w:hAnsi="Calibri"/>
          <w:sz w:val="22"/>
          <w:szCs w:val="22"/>
          <w:lang w:val="fr-FR"/>
        </w:rPr>
        <w:t> « </w:t>
      </w:r>
      <w:r w:rsidRPr="00AD1AB8">
        <w:rPr>
          <w:rFonts w:ascii="Calibri" w:hAnsi="Calibri"/>
          <w:sz w:val="22"/>
          <w:szCs w:val="22"/>
          <w:lang w:val="fr-FR"/>
        </w:rPr>
        <w:t>On les peut mettre premièrement comme vous avez dit.</w:t>
      </w:r>
      <w:r w:rsidRPr="00AD1AB8">
        <w:rPr>
          <w:rStyle w:val="apple-converted-space"/>
          <w:rFonts w:ascii="Calibri" w:hAnsi="Calibri"/>
          <w:sz w:val="22"/>
          <w:szCs w:val="22"/>
          <w:lang w:val="fr-FR"/>
        </w:rPr>
        <w:t> </w:t>
      </w:r>
      <w:r w:rsidRPr="00AD1AB8">
        <w:rPr>
          <w:rFonts w:ascii="Calibri" w:hAnsi="Calibri"/>
          <w:i/>
          <w:iCs/>
          <w:sz w:val="22"/>
          <w:szCs w:val="22"/>
          <w:lang w:val="fr-FR"/>
        </w:rPr>
        <w:t>Belle Marquise, vos beaux yeux me font mourir d’amour</w:t>
      </w:r>
      <w:r w:rsidRPr="00AD1AB8">
        <w:rPr>
          <w:rFonts w:ascii="Calibri" w:hAnsi="Calibri"/>
          <w:sz w:val="22"/>
          <w:szCs w:val="22"/>
          <w:lang w:val="fr-FR"/>
        </w:rPr>
        <w:t>. Ou bien :</w:t>
      </w:r>
      <w:r w:rsidRPr="00AD1AB8">
        <w:rPr>
          <w:rStyle w:val="apple-converted-space"/>
          <w:rFonts w:ascii="Calibri" w:hAnsi="Calibri"/>
          <w:sz w:val="22"/>
          <w:szCs w:val="22"/>
          <w:lang w:val="fr-FR"/>
        </w:rPr>
        <w:t> </w:t>
      </w:r>
      <w:r w:rsidRPr="00AD1AB8">
        <w:rPr>
          <w:rFonts w:ascii="Calibri" w:hAnsi="Calibri"/>
          <w:i/>
          <w:iCs/>
          <w:sz w:val="22"/>
          <w:szCs w:val="22"/>
          <w:lang w:val="fr-FR"/>
        </w:rPr>
        <w:t>D’amour mourir me font, belle Marquise, vos beaux yeux</w:t>
      </w:r>
      <w:r w:rsidRPr="00AD1AB8">
        <w:rPr>
          <w:rFonts w:ascii="Calibri" w:hAnsi="Calibri"/>
          <w:sz w:val="22"/>
          <w:szCs w:val="22"/>
          <w:lang w:val="fr-FR"/>
        </w:rPr>
        <w:t>. Ou bien :</w:t>
      </w:r>
      <w:r w:rsidRPr="00AD1AB8">
        <w:rPr>
          <w:rStyle w:val="apple-converted-space"/>
          <w:rFonts w:ascii="Calibri" w:hAnsi="Calibri"/>
          <w:sz w:val="22"/>
          <w:szCs w:val="22"/>
          <w:lang w:val="fr-FR"/>
        </w:rPr>
        <w:t> </w:t>
      </w:r>
      <w:r w:rsidRPr="00AD1AB8">
        <w:rPr>
          <w:rFonts w:ascii="Calibri" w:hAnsi="Calibri"/>
          <w:i/>
          <w:iCs/>
          <w:sz w:val="22"/>
          <w:szCs w:val="22"/>
          <w:lang w:val="fr-FR"/>
        </w:rPr>
        <w:t>Vos yeux beaux d’amour me font, belle Marquise, mourir</w:t>
      </w:r>
      <w:r w:rsidRPr="00AD1AB8">
        <w:rPr>
          <w:rFonts w:ascii="Calibri" w:hAnsi="Calibri"/>
          <w:sz w:val="22"/>
          <w:szCs w:val="22"/>
          <w:lang w:val="fr-FR"/>
        </w:rPr>
        <w:t xml:space="preserve">. Ou bien : </w:t>
      </w:r>
      <w:r w:rsidRPr="00AD1AB8">
        <w:rPr>
          <w:rFonts w:ascii="Calibri" w:hAnsi="Calibri"/>
          <w:i/>
          <w:iCs/>
          <w:sz w:val="22"/>
          <w:szCs w:val="22"/>
          <w:lang w:val="fr-FR"/>
        </w:rPr>
        <w:t>Mourir vos beaux yeux, belle Marquise, d’amour me font</w:t>
      </w:r>
      <w:r w:rsidRPr="00AD1AB8">
        <w:rPr>
          <w:rFonts w:ascii="Calibri" w:hAnsi="Calibri"/>
          <w:sz w:val="22"/>
          <w:szCs w:val="22"/>
          <w:lang w:val="fr-FR"/>
        </w:rPr>
        <w:t>. Ou bien :</w:t>
      </w:r>
      <w:r w:rsidRPr="00AD1AB8">
        <w:rPr>
          <w:rStyle w:val="apple-converted-space"/>
          <w:rFonts w:ascii="Calibri" w:hAnsi="Calibri"/>
          <w:sz w:val="22"/>
          <w:szCs w:val="22"/>
          <w:lang w:val="fr-FR"/>
        </w:rPr>
        <w:t> </w:t>
      </w:r>
      <w:r w:rsidRPr="00AD1AB8">
        <w:rPr>
          <w:rFonts w:ascii="Calibri" w:hAnsi="Calibri"/>
          <w:i/>
          <w:iCs/>
          <w:sz w:val="22"/>
          <w:szCs w:val="22"/>
          <w:lang w:val="fr-FR"/>
        </w:rPr>
        <w:t>Me font vos yeux beaux mourir, belle Marquise, d’amour</w:t>
      </w:r>
      <w:r w:rsidRPr="00AD1AB8">
        <w:rPr>
          <w:rFonts w:ascii="Calibri" w:hAnsi="Calibri"/>
          <w:sz w:val="22"/>
          <w:szCs w:val="22"/>
          <w:lang w:val="fr-FR"/>
        </w:rPr>
        <w:t>. »</w:t>
      </w:r>
    </w:p>
    <w:p w:rsidR="00F4009D" w:rsidRPr="00AD1AB8" w:rsidRDefault="00F4009D" w:rsidP="00F4009D">
      <w:pPr>
        <w:pStyle w:val="Normaalweb"/>
        <w:spacing w:before="0" w:beforeAutospacing="0" w:after="0" w:afterAutospacing="0"/>
        <w:jc w:val="both"/>
        <w:rPr>
          <w:rFonts w:ascii="Calibri" w:hAnsi="Calibri"/>
          <w:sz w:val="22"/>
          <w:szCs w:val="22"/>
          <w:lang w:val="fr-FR"/>
        </w:rPr>
      </w:pPr>
      <w:r w:rsidRPr="00AD1AB8">
        <w:rPr>
          <w:rStyle w:val="Zwaar"/>
          <w:rFonts w:ascii="Calibri" w:hAnsi="Calibri"/>
          <w:sz w:val="22"/>
          <w:szCs w:val="22"/>
          <w:lang w:val="fr-FR"/>
        </w:rPr>
        <w:t>Monsieur Jourdain :</w:t>
      </w:r>
      <w:r w:rsidRPr="00AD1AB8">
        <w:rPr>
          <w:rStyle w:val="apple-converted-space"/>
          <w:rFonts w:ascii="Calibri" w:hAnsi="Calibri"/>
          <w:sz w:val="22"/>
          <w:szCs w:val="22"/>
          <w:lang w:val="fr-FR"/>
        </w:rPr>
        <w:t> « </w:t>
      </w:r>
      <w:r w:rsidRPr="00AD1AB8">
        <w:rPr>
          <w:rFonts w:ascii="Calibri" w:hAnsi="Calibri"/>
          <w:sz w:val="22"/>
          <w:szCs w:val="22"/>
          <w:lang w:val="fr-FR"/>
        </w:rPr>
        <w:t>Mais de toutes ces façons-là, laquelle est la meilleure ? »</w:t>
      </w:r>
    </w:p>
    <w:p w:rsidR="00F4009D" w:rsidRPr="00AD1AB8" w:rsidRDefault="00F4009D" w:rsidP="00F4009D">
      <w:pPr>
        <w:pStyle w:val="Normaalweb"/>
        <w:spacing w:before="0" w:beforeAutospacing="0" w:after="0" w:afterAutospacing="0"/>
        <w:jc w:val="both"/>
        <w:rPr>
          <w:rFonts w:ascii="Calibri" w:hAnsi="Calibri"/>
          <w:sz w:val="22"/>
          <w:szCs w:val="22"/>
          <w:lang w:val="fr-FR"/>
        </w:rPr>
      </w:pPr>
      <w:r w:rsidRPr="00AD1AB8">
        <w:rPr>
          <w:rStyle w:val="Zwaar"/>
          <w:rFonts w:ascii="Calibri" w:hAnsi="Calibri"/>
          <w:sz w:val="22"/>
          <w:szCs w:val="22"/>
          <w:lang w:val="fr-FR"/>
        </w:rPr>
        <w:t>Maître de philosophie:</w:t>
      </w:r>
      <w:r w:rsidRPr="00AD1AB8">
        <w:rPr>
          <w:rStyle w:val="apple-converted-space"/>
          <w:rFonts w:ascii="Calibri" w:hAnsi="Calibri"/>
          <w:sz w:val="22"/>
          <w:szCs w:val="22"/>
          <w:lang w:val="fr-FR"/>
        </w:rPr>
        <w:t> « </w:t>
      </w:r>
      <w:r w:rsidRPr="00AD1AB8">
        <w:rPr>
          <w:rFonts w:ascii="Calibri" w:hAnsi="Calibri"/>
          <w:sz w:val="22"/>
          <w:szCs w:val="22"/>
          <w:lang w:val="fr-FR"/>
        </w:rPr>
        <w:t>Celle que vous avez dite :</w:t>
      </w:r>
      <w:r w:rsidRPr="00AD1AB8">
        <w:rPr>
          <w:rStyle w:val="apple-converted-space"/>
          <w:rFonts w:ascii="Calibri" w:hAnsi="Calibri"/>
          <w:sz w:val="22"/>
          <w:szCs w:val="22"/>
          <w:lang w:val="fr-FR"/>
        </w:rPr>
        <w:t> </w:t>
      </w:r>
      <w:r w:rsidRPr="00AD1AB8">
        <w:rPr>
          <w:rFonts w:ascii="Calibri" w:hAnsi="Calibri"/>
          <w:i/>
          <w:iCs/>
          <w:sz w:val="22"/>
          <w:szCs w:val="22"/>
          <w:lang w:val="fr-FR"/>
        </w:rPr>
        <w:t>Belle Marquise, vos beaux yeux me font mourir d’amour</w:t>
      </w:r>
      <w:r w:rsidRPr="00AD1AB8">
        <w:rPr>
          <w:rFonts w:ascii="Calibri" w:hAnsi="Calibri"/>
          <w:sz w:val="22"/>
          <w:szCs w:val="22"/>
          <w:lang w:val="fr-FR"/>
        </w:rPr>
        <w:t>. »</w:t>
      </w:r>
    </w:p>
    <w:p w:rsidR="00F4009D" w:rsidRPr="00AD1AB8" w:rsidRDefault="00F4009D" w:rsidP="00F4009D">
      <w:pPr>
        <w:pStyle w:val="Normaalweb"/>
        <w:spacing w:before="0" w:beforeAutospacing="0" w:after="0" w:afterAutospacing="0"/>
        <w:jc w:val="both"/>
        <w:rPr>
          <w:rFonts w:ascii="Calibri" w:hAnsi="Calibri"/>
          <w:sz w:val="22"/>
          <w:szCs w:val="22"/>
          <w:lang w:val="fr-FR"/>
        </w:rPr>
      </w:pPr>
      <w:r w:rsidRPr="00AD1AB8">
        <w:rPr>
          <w:rStyle w:val="Zwaar"/>
          <w:rFonts w:ascii="Calibri" w:hAnsi="Calibri"/>
          <w:sz w:val="22"/>
          <w:szCs w:val="22"/>
          <w:lang w:val="fr-FR"/>
        </w:rPr>
        <w:lastRenderedPageBreak/>
        <w:t>Monsieur Jourdain :</w:t>
      </w:r>
      <w:r w:rsidRPr="00AD1AB8">
        <w:rPr>
          <w:rStyle w:val="apple-converted-space"/>
          <w:rFonts w:ascii="Calibri" w:hAnsi="Calibri"/>
          <w:sz w:val="22"/>
          <w:szCs w:val="22"/>
          <w:lang w:val="fr-FR"/>
        </w:rPr>
        <w:t> « </w:t>
      </w:r>
      <w:r w:rsidRPr="00AD1AB8">
        <w:rPr>
          <w:rFonts w:ascii="Calibri" w:hAnsi="Calibri"/>
          <w:sz w:val="22"/>
          <w:szCs w:val="22"/>
          <w:lang w:val="fr-FR"/>
        </w:rPr>
        <w:t>Cependant je n’ai point étudié, et j’ai fait cela tout du premier coup. Je vous remercie de tout mon cœur, et vous prie de venir demain de bonne heure. »</w:t>
      </w:r>
    </w:p>
    <w:p w:rsidR="00F4009D" w:rsidRPr="00AD1AB8" w:rsidRDefault="00F4009D" w:rsidP="00F4009D">
      <w:pPr>
        <w:pStyle w:val="Normaalweb"/>
        <w:spacing w:before="0" w:beforeAutospacing="0" w:after="0" w:afterAutospacing="0"/>
        <w:jc w:val="both"/>
        <w:rPr>
          <w:rFonts w:ascii="Calibri" w:hAnsi="Calibri"/>
          <w:sz w:val="22"/>
          <w:szCs w:val="22"/>
          <w:lang w:val="fr-FR"/>
        </w:rPr>
      </w:pPr>
      <w:r w:rsidRPr="00AD1AB8">
        <w:rPr>
          <w:rStyle w:val="Zwaar"/>
          <w:rFonts w:ascii="Calibri" w:hAnsi="Calibri"/>
          <w:sz w:val="22"/>
          <w:szCs w:val="22"/>
          <w:lang w:val="fr-FR"/>
        </w:rPr>
        <w:t>Maître de philosophie :</w:t>
      </w:r>
      <w:r w:rsidRPr="00AD1AB8">
        <w:rPr>
          <w:rStyle w:val="apple-converted-space"/>
          <w:rFonts w:ascii="Calibri" w:hAnsi="Calibri"/>
          <w:sz w:val="22"/>
          <w:szCs w:val="22"/>
          <w:lang w:val="fr-FR"/>
        </w:rPr>
        <w:t> « </w:t>
      </w:r>
      <w:r w:rsidRPr="00AD1AB8">
        <w:rPr>
          <w:rFonts w:ascii="Calibri" w:hAnsi="Calibri"/>
          <w:sz w:val="22"/>
          <w:szCs w:val="22"/>
          <w:lang w:val="fr-FR"/>
        </w:rPr>
        <w:t xml:space="preserve">Je n’y manquerai pas. » </w:t>
      </w:r>
    </w:p>
    <w:p w:rsidR="00F4009D" w:rsidRPr="00AD1AB8" w:rsidRDefault="00F4009D" w:rsidP="00F4009D">
      <w:pPr>
        <w:spacing w:after="0"/>
        <w:jc w:val="both"/>
        <w:rPr>
          <w:i/>
          <w:lang w:val="fr-FR"/>
        </w:rPr>
      </w:pPr>
    </w:p>
    <w:p w:rsidR="00F4009D" w:rsidRPr="00AD1AB8" w:rsidRDefault="00F4009D" w:rsidP="00C77847">
      <w:pPr>
        <w:pStyle w:val="Lijstalinea"/>
        <w:numPr>
          <w:ilvl w:val="0"/>
          <w:numId w:val="13"/>
        </w:numPr>
        <w:spacing w:after="0"/>
        <w:jc w:val="both"/>
        <w:rPr>
          <w:b/>
        </w:rPr>
      </w:pPr>
      <w:r w:rsidRPr="00AD1AB8">
        <w:rPr>
          <w:b/>
        </w:rPr>
        <w:t xml:space="preserve">Lees het fragment uit “Le Bourgeois gentilhomme”. In de tweede zin van Jourdain wordt de term </w:t>
      </w:r>
      <w:r w:rsidRPr="00AD1AB8">
        <w:rPr>
          <w:b/>
          <w:i/>
        </w:rPr>
        <w:t xml:space="preserve">billet doux </w:t>
      </w:r>
      <w:r w:rsidRPr="00AD1AB8">
        <w:rPr>
          <w:b/>
        </w:rPr>
        <w:t>gebruikt: wat houdt dit precies in?</w:t>
      </w:r>
    </w:p>
    <w:p w:rsidR="00F4009D" w:rsidRPr="00AD1AB8" w:rsidRDefault="00F4009D" w:rsidP="00F4009D">
      <w:pPr>
        <w:pStyle w:val="Lijstalinea"/>
        <w:spacing w:after="0"/>
        <w:jc w:val="both"/>
        <w:rPr>
          <w:b/>
          <w:sz w:val="16"/>
          <w:szCs w:val="16"/>
        </w:rPr>
      </w:pPr>
    </w:p>
    <w:p w:rsidR="00F4009D" w:rsidRPr="00AD1AB8" w:rsidRDefault="00F4009D" w:rsidP="00C77847">
      <w:pPr>
        <w:pStyle w:val="Lijstalinea"/>
        <w:numPr>
          <w:ilvl w:val="0"/>
          <w:numId w:val="13"/>
        </w:numPr>
        <w:spacing w:after="0"/>
        <w:jc w:val="both"/>
        <w:rPr>
          <w:b/>
        </w:rPr>
      </w:pPr>
      <w:r w:rsidRPr="00AD1AB8">
        <w:rPr>
          <w:b/>
        </w:rPr>
        <w:t xml:space="preserve">Lees het fragment nogmaals en beantwoord de volgende vragen. </w:t>
      </w:r>
    </w:p>
    <w:p w:rsidR="00F4009D" w:rsidRPr="00AD1AB8" w:rsidRDefault="00F4009D" w:rsidP="00C77847">
      <w:pPr>
        <w:pStyle w:val="Lijstalinea"/>
        <w:numPr>
          <w:ilvl w:val="0"/>
          <w:numId w:val="14"/>
        </w:numPr>
        <w:spacing w:after="0"/>
        <w:jc w:val="both"/>
      </w:pPr>
      <w:r w:rsidRPr="00AD1AB8">
        <w:t xml:space="preserve">In de eerste twee regels spreekt Jourdain eveneens van </w:t>
      </w:r>
      <w:r w:rsidRPr="00AD1AB8">
        <w:rPr>
          <w:i/>
        </w:rPr>
        <w:t>“une personne de grande qualité”</w:t>
      </w:r>
      <w:r w:rsidRPr="00AD1AB8">
        <w:t>. Waaruit bestaat die “</w:t>
      </w:r>
      <w:r w:rsidRPr="00AD1AB8">
        <w:rPr>
          <w:i/>
        </w:rPr>
        <w:t>grande qualité”</w:t>
      </w:r>
      <w:r w:rsidRPr="00AD1AB8">
        <w:t xml:space="preserve">? Licht je antwoord toe en leg hierbij eveneens uit waarom dit gegeven typisch is voor het “Classicisme”. </w:t>
      </w:r>
    </w:p>
    <w:p w:rsidR="00F4009D" w:rsidRPr="00AD1AB8" w:rsidRDefault="00F4009D" w:rsidP="00C77847">
      <w:pPr>
        <w:pStyle w:val="Lijstalinea"/>
        <w:numPr>
          <w:ilvl w:val="0"/>
          <w:numId w:val="14"/>
        </w:numPr>
        <w:spacing w:after="0"/>
        <w:jc w:val="both"/>
        <w:rPr>
          <w:lang w:val="fr-FR"/>
        </w:rPr>
      </w:pPr>
      <w:r w:rsidRPr="00AD1AB8">
        <w:rPr>
          <w:lang w:val="fr-FR"/>
        </w:rPr>
        <w:t xml:space="preserve">Wat bedoelt de filosofieleraar met de zin </w:t>
      </w:r>
      <w:r w:rsidRPr="00AD1AB8">
        <w:rPr>
          <w:i/>
          <w:lang w:val="fr-FR"/>
        </w:rPr>
        <w:t>« Il faut bien étendre un peu la chose »</w:t>
      </w:r>
      <w:r w:rsidRPr="00AD1AB8">
        <w:rPr>
          <w:lang w:val="fr-FR"/>
        </w:rPr>
        <w:t xml:space="preserve"> ? </w:t>
      </w:r>
    </w:p>
    <w:p w:rsidR="00F4009D" w:rsidRPr="00AD1AB8" w:rsidRDefault="00F4009D" w:rsidP="00C77847">
      <w:pPr>
        <w:pStyle w:val="Lijstalinea"/>
        <w:numPr>
          <w:ilvl w:val="0"/>
          <w:numId w:val="14"/>
        </w:numPr>
        <w:spacing w:after="0"/>
        <w:jc w:val="both"/>
      </w:pPr>
      <w:r w:rsidRPr="00AD1AB8">
        <w:t xml:space="preserve">Waarom is Jourdain aan het einde van het gesprek toch heel erg tevreden? </w:t>
      </w:r>
    </w:p>
    <w:p w:rsidR="00F4009D" w:rsidRPr="00AD1AB8" w:rsidRDefault="00F4009D" w:rsidP="00C77847">
      <w:pPr>
        <w:pStyle w:val="Lijstalinea"/>
        <w:numPr>
          <w:ilvl w:val="0"/>
          <w:numId w:val="14"/>
        </w:numPr>
        <w:spacing w:after="0"/>
        <w:jc w:val="both"/>
      </w:pPr>
      <w:r w:rsidRPr="00AD1AB8">
        <w:t>Molière nam in zijn komedies de gewoontes van zijn tijd op de hak. Waarmee dreef hij de spot in “Le Bourgeois gentilhomme”? Denk hierbij aan de informatie die in de video wordt gegeven.</w:t>
      </w: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F4009D" w:rsidRPr="00AD1AB8" w:rsidRDefault="00F4009D" w:rsidP="00F4009D">
      <w:pPr>
        <w:spacing w:after="0"/>
        <w:rPr>
          <w:b/>
          <w:sz w:val="24"/>
          <w:szCs w:val="24"/>
          <w:u w:val="single"/>
        </w:rPr>
      </w:pPr>
    </w:p>
    <w:p w:rsidR="001A495A" w:rsidRDefault="001A495A" w:rsidP="00F4009D">
      <w:pPr>
        <w:spacing w:after="0"/>
        <w:rPr>
          <w:b/>
          <w:sz w:val="24"/>
          <w:szCs w:val="24"/>
          <w:u w:val="single"/>
          <w:lang w:val="fr-FR"/>
        </w:rPr>
      </w:pPr>
    </w:p>
    <w:p w:rsidR="001A495A" w:rsidRDefault="001A495A" w:rsidP="00F4009D">
      <w:pPr>
        <w:spacing w:after="0"/>
        <w:rPr>
          <w:b/>
          <w:sz w:val="24"/>
          <w:szCs w:val="24"/>
          <w:u w:val="single"/>
          <w:lang w:val="fr-FR"/>
        </w:rPr>
      </w:pPr>
    </w:p>
    <w:p w:rsidR="001A495A" w:rsidRDefault="001A495A" w:rsidP="00F4009D">
      <w:pPr>
        <w:spacing w:after="0"/>
        <w:rPr>
          <w:b/>
          <w:sz w:val="24"/>
          <w:szCs w:val="24"/>
          <w:u w:val="single"/>
          <w:lang w:val="fr-FR"/>
        </w:rPr>
      </w:pPr>
    </w:p>
    <w:p w:rsidR="00F4009D" w:rsidRPr="00AD1AB8" w:rsidRDefault="00F4009D" w:rsidP="00F4009D">
      <w:pPr>
        <w:spacing w:after="0"/>
        <w:rPr>
          <w:sz w:val="24"/>
          <w:szCs w:val="24"/>
          <w:u w:val="single"/>
          <w:lang w:val="fr-FR"/>
        </w:rPr>
      </w:pPr>
      <w:r w:rsidRPr="00AD1AB8">
        <w:rPr>
          <w:b/>
          <w:sz w:val="24"/>
          <w:szCs w:val="24"/>
          <w:u w:val="single"/>
          <w:lang w:val="fr-FR"/>
        </w:rPr>
        <w:lastRenderedPageBreak/>
        <w:t>IV </w:t>
      </w:r>
      <w:r w:rsidRPr="00AD1AB8">
        <w:rPr>
          <w:sz w:val="24"/>
          <w:szCs w:val="24"/>
          <w:u w:val="single"/>
          <w:lang w:val="fr-FR"/>
        </w:rPr>
        <w:t>: Le Siècle des Lumières (XVIIIe siècle)</w:t>
      </w:r>
    </w:p>
    <w:p w:rsidR="00F4009D" w:rsidRPr="00AD1AB8" w:rsidRDefault="00F4009D" w:rsidP="00F4009D">
      <w:pPr>
        <w:spacing w:after="0"/>
        <w:rPr>
          <w:sz w:val="16"/>
          <w:szCs w:val="16"/>
          <w:u w:val="single"/>
          <w:lang w:val="fr-FR"/>
        </w:rPr>
      </w:pPr>
    </w:p>
    <w:p w:rsidR="00F4009D" w:rsidRPr="00AD1AB8" w:rsidRDefault="00F4009D" w:rsidP="00F4009D">
      <w:pPr>
        <w:spacing w:after="0"/>
        <w:rPr>
          <w:b/>
          <w:u w:val="single"/>
        </w:rPr>
      </w:pPr>
      <w:r w:rsidRPr="00AD1AB8">
        <w:rPr>
          <w:b/>
          <w:u w:val="single"/>
        </w:rPr>
        <w:t>Montesquieu – Lettres persanes (1721)</w:t>
      </w:r>
    </w:p>
    <w:p w:rsidR="00F4009D" w:rsidRPr="00AD1AB8" w:rsidRDefault="00F4009D" w:rsidP="00F4009D">
      <w:pPr>
        <w:spacing w:after="0"/>
        <w:jc w:val="both"/>
      </w:pPr>
      <w:r w:rsidRPr="00AD1AB8">
        <w:rPr>
          <w:i/>
        </w:rPr>
        <w:t>“In brief 1 tot en met 23 hebben Usbek en Rica verslag gedaan van hun reis naar Parijs. De 24</w:t>
      </w:r>
      <w:r w:rsidRPr="00AD1AB8">
        <w:rPr>
          <w:i/>
          <w:vertAlign w:val="superscript"/>
        </w:rPr>
        <w:t>e</w:t>
      </w:r>
      <w:r w:rsidRPr="00AD1AB8">
        <w:rPr>
          <w:i/>
        </w:rPr>
        <w:t xml:space="preserve"> brief is de eerste die vanuit Parijs wordt geschreven. Rica schrijft aan zijn vriend Ibn die in Smyrna (het huidige Izmir in Turkije) is gebleven” </w:t>
      </w:r>
      <w:r w:rsidRPr="00AD1AB8">
        <w:t>(Berg, Koffeman &amp; Loeff, 2011).</w:t>
      </w:r>
    </w:p>
    <w:p w:rsidR="00F4009D" w:rsidRPr="00AD1AB8" w:rsidRDefault="00F4009D" w:rsidP="00F4009D">
      <w:pPr>
        <w:spacing w:after="0"/>
        <w:jc w:val="both"/>
        <w:rPr>
          <w:sz w:val="16"/>
          <w:szCs w:val="16"/>
        </w:rPr>
      </w:pPr>
    </w:p>
    <w:p w:rsidR="00F4009D" w:rsidRPr="00AD1AB8" w:rsidRDefault="00F4009D" w:rsidP="00F4009D">
      <w:pPr>
        <w:keepNext/>
        <w:spacing w:after="0"/>
        <w:jc w:val="center"/>
      </w:pPr>
      <w:r w:rsidRPr="00AD1AB8">
        <w:rPr>
          <w:noProof/>
          <w:lang w:eastAsia="nl-NL"/>
        </w:rPr>
        <w:drawing>
          <wp:inline distT="0" distB="0" distL="0" distR="0">
            <wp:extent cx="4047346" cy="2009775"/>
            <wp:effectExtent l="19050" t="0" r="0" b="0"/>
            <wp:docPr id="46" name="Afbeelding 22" descr="http://www.site-magister.com/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ite-magister.com/carte.jpg"/>
                    <pic:cNvPicPr>
                      <a:picLocks noChangeAspect="1" noChangeArrowheads="1"/>
                    </pic:cNvPicPr>
                  </pic:nvPicPr>
                  <pic:blipFill>
                    <a:blip r:embed="rId14" cstate="print"/>
                    <a:srcRect/>
                    <a:stretch>
                      <a:fillRect/>
                    </a:stretch>
                  </pic:blipFill>
                  <pic:spPr bwMode="auto">
                    <a:xfrm>
                      <a:off x="0" y="0"/>
                      <a:ext cx="4066948" cy="2019509"/>
                    </a:xfrm>
                    <a:prstGeom prst="rect">
                      <a:avLst/>
                    </a:prstGeom>
                    <a:noFill/>
                    <a:ln w="9525">
                      <a:noFill/>
                      <a:miter lim="800000"/>
                      <a:headEnd/>
                      <a:tailEnd/>
                    </a:ln>
                  </pic:spPr>
                </pic:pic>
              </a:graphicData>
            </a:graphic>
          </wp:inline>
        </w:drawing>
      </w:r>
    </w:p>
    <w:p w:rsidR="00F4009D" w:rsidRPr="00AD1AB8" w:rsidRDefault="00F4009D" w:rsidP="00F4009D">
      <w:pPr>
        <w:pStyle w:val="Bijschrift"/>
        <w:jc w:val="center"/>
        <w:rPr>
          <w:color w:val="auto"/>
        </w:rPr>
      </w:pPr>
      <w:r w:rsidRPr="00AD1AB8">
        <w:rPr>
          <w:color w:val="auto"/>
        </w:rPr>
        <w:t>De door Usbek en Rica afgelegde route</w:t>
      </w:r>
    </w:p>
    <w:p w:rsidR="00F4009D" w:rsidRPr="00AD1AB8" w:rsidRDefault="00F4009D" w:rsidP="00F4009D">
      <w:pPr>
        <w:spacing w:after="0"/>
        <w:jc w:val="both"/>
        <w:rPr>
          <w:b/>
          <w:lang w:val="fr-FR"/>
        </w:rPr>
      </w:pPr>
      <w:r w:rsidRPr="00AD1AB8">
        <w:rPr>
          <w:b/>
          <w:lang w:val="fr-FR"/>
        </w:rPr>
        <w:t>Lettre XXIV</w:t>
      </w:r>
    </w:p>
    <w:p w:rsidR="00F4009D" w:rsidRPr="00AD1AB8" w:rsidRDefault="00F4009D" w:rsidP="00F4009D">
      <w:pPr>
        <w:spacing w:after="0"/>
        <w:jc w:val="both"/>
        <w:rPr>
          <w:b/>
          <w:sz w:val="16"/>
          <w:szCs w:val="16"/>
          <w:u w:val="single"/>
          <w:lang w:val="fr-FR"/>
        </w:rPr>
      </w:pPr>
    </w:p>
    <w:p w:rsidR="00F4009D" w:rsidRPr="00AD1AB8" w:rsidRDefault="00F4009D" w:rsidP="00F4009D">
      <w:pPr>
        <w:spacing w:after="0"/>
        <w:jc w:val="both"/>
        <w:rPr>
          <w:b/>
          <w:lang w:val="fr-FR"/>
        </w:rPr>
      </w:pPr>
      <w:r w:rsidRPr="00AD1AB8">
        <w:rPr>
          <w:b/>
          <w:lang w:val="fr-FR"/>
        </w:rPr>
        <w:t>Rica à Ibben</w:t>
      </w:r>
    </w:p>
    <w:p w:rsidR="00F4009D" w:rsidRPr="00AD1AB8" w:rsidRDefault="00F4009D" w:rsidP="00F4009D">
      <w:pPr>
        <w:spacing w:after="0"/>
        <w:jc w:val="both"/>
        <w:rPr>
          <w:b/>
          <w:sz w:val="12"/>
          <w:szCs w:val="12"/>
          <w:u w:val="single"/>
          <w:lang w:val="fr-FR"/>
        </w:rPr>
      </w:pPr>
    </w:p>
    <w:p w:rsidR="00F4009D" w:rsidRPr="00AD1AB8" w:rsidRDefault="00F4009D" w:rsidP="00F4009D">
      <w:pPr>
        <w:spacing w:after="0"/>
        <w:jc w:val="both"/>
        <w:rPr>
          <w:b/>
          <w:lang w:val="fr-FR"/>
        </w:rPr>
      </w:pPr>
      <w:r w:rsidRPr="00AD1AB8">
        <w:rPr>
          <w:b/>
          <w:lang w:val="fr-FR"/>
        </w:rPr>
        <w:t>À Smyrne</w:t>
      </w:r>
    </w:p>
    <w:p w:rsidR="00F4009D" w:rsidRPr="00AD1AB8" w:rsidRDefault="00F4009D" w:rsidP="00F4009D">
      <w:pPr>
        <w:spacing w:after="0"/>
        <w:rPr>
          <w:b/>
          <w:sz w:val="12"/>
          <w:szCs w:val="12"/>
          <w:u w:val="single"/>
          <w:lang w:val="fr-FR"/>
        </w:rPr>
      </w:pPr>
    </w:p>
    <w:p w:rsidR="00F4009D" w:rsidRPr="00AD1AB8" w:rsidRDefault="00F4009D" w:rsidP="00F4009D">
      <w:pPr>
        <w:pStyle w:val="Normaalweb"/>
        <w:shd w:val="clear" w:color="auto" w:fill="FFFFFF"/>
        <w:spacing w:before="0" w:beforeAutospacing="0" w:after="0" w:afterAutospacing="0" w:line="324" w:lineRule="atLeast"/>
        <w:jc w:val="both"/>
        <w:rPr>
          <w:rStyle w:val="apple-converted-space"/>
          <w:rFonts w:asciiTheme="minorHAnsi" w:hAnsiTheme="minorHAnsi"/>
          <w:sz w:val="22"/>
          <w:szCs w:val="22"/>
          <w:lang w:val="fr-FR"/>
        </w:rPr>
      </w:pPr>
      <w:r w:rsidRPr="00AD1AB8">
        <w:rPr>
          <w:rFonts w:ascii="Calibri" w:hAnsi="Calibri"/>
          <w:lang w:val="fr-FR"/>
        </w:rPr>
        <w:t xml:space="preserve">« </w:t>
      </w:r>
      <w:r w:rsidRPr="00AD1AB8">
        <w:rPr>
          <w:rFonts w:asciiTheme="minorHAnsi" w:hAnsiTheme="minorHAnsi"/>
          <w:sz w:val="22"/>
          <w:szCs w:val="22"/>
          <w:lang w:val="fr-FR"/>
        </w:rPr>
        <w:t>Le roi de France est le plus puissant</w:t>
      </w:r>
      <w:r w:rsidRPr="00AD1AB8">
        <w:rPr>
          <w:rStyle w:val="Voetnootmarkering"/>
          <w:rFonts w:asciiTheme="minorHAnsi" w:hAnsiTheme="minorHAnsi"/>
          <w:sz w:val="22"/>
          <w:szCs w:val="22"/>
          <w:lang w:val="fr-FR"/>
        </w:rPr>
        <w:footnoteReference w:id="37"/>
      </w:r>
      <w:r w:rsidRPr="00AD1AB8">
        <w:rPr>
          <w:rFonts w:asciiTheme="minorHAnsi" w:hAnsiTheme="minorHAnsi"/>
          <w:sz w:val="22"/>
          <w:szCs w:val="22"/>
          <w:lang w:val="fr-FR"/>
        </w:rPr>
        <w:t xml:space="preserve"> prince de l'Europe. Il n'a point de mines d'or comme le roi d'Espagne son voisin ; mais il a plus de richesses que lui, parce qu'il les tire de la vanité</w:t>
      </w:r>
      <w:r w:rsidRPr="00AD1AB8">
        <w:rPr>
          <w:rStyle w:val="Voetnootmarkering"/>
          <w:rFonts w:asciiTheme="minorHAnsi" w:hAnsiTheme="minorHAnsi"/>
          <w:sz w:val="22"/>
          <w:szCs w:val="22"/>
          <w:lang w:val="fr-FR"/>
        </w:rPr>
        <w:footnoteReference w:id="38"/>
      </w:r>
      <w:r w:rsidRPr="00AD1AB8">
        <w:rPr>
          <w:rFonts w:asciiTheme="minorHAnsi" w:hAnsiTheme="minorHAnsi"/>
          <w:sz w:val="22"/>
          <w:szCs w:val="22"/>
          <w:lang w:val="fr-FR"/>
        </w:rPr>
        <w:t xml:space="preserve"> de ses sujets, plus inépuisable</w:t>
      </w:r>
      <w:r w:rsidRPr="00AD1AB8">
        <w:rPr>
          <w:rStyle w:val="Voetnootmarkering"/>
          <w:rFonts w:asciiTheme="minorHAnsi" w:hAnsiTheme="minorHAnsi"/>
          <w:sz w:val="22"/>
          <w:szCs w:val="22"/>
          <w:lang w:val="fr-FR"/>
        </w:rPr>
        <w:footnoteReference w:id="39"/>
      </w:r>
      <w:r w:rsidRPr="00AD1AB8">
        <w:rPr>
          <w:rFonts w:asciiTheme="minorHAnsi" w:hAnsiTheme="minorHAnsi"/>
          <w:sz w:val="22"/>
          <w:szCs w:val="22"/>
          <w:lang w:val="fr-FR"/>
        </w:rPr>
        <w:t xml:space="preserve"> que les mines. On lui a vu entreprendre ou soutenir de grandes guerres, n'ayant d'autres fonds que des titres d'honneur à vendre, et, par un prodige</w:t>
      </w:r>
      <w:r w:rsidRPr="00AD1AB8">
        <w:rPr>
          <w:rStyle w:val="Voetnootmarkering"/>
          <w:rFonts w:asciiTheme="minorHAnsi" w:hAnsiTheme="minorHAnsi"/>
          <w:sz w:val="22"/>
          <w:szCs w:val="22"/>
          <w:lang w:val="fr-FR"/>
        </w:rPr>
        <w:footnoteReference w:id="40"/>
      </w:r>
      <w:r w:rsidRPr="00AD1AB8">
        <w:rPr>
          <w:rFonts w:asciiTheme="minorHAnsi" w:hAnsiTheme="minorHAnsi"/>
          <w:sz w:val="22"/>
          <w:szCs w:val="22"/>
          <w:lang w:val="fr-FR"/>
        </w:rPr>
        <w:t xml:space="preserve"> de l'orgueil humain, ses troupes se trouvaient payées, ses places munies, et ses flottes équipées.</w:t>
      </w:r>
      <w:r w:rsidRPr="00AD1AB8">
        <w:rPr>
          <w:rStyle w:val="apple-converted-space"/>
          <w:rFonts w:asciiTheme="minorHAnsi" w:hAnsiTheme="minorHAnsi"/>
          <w:sz w:val="22"/>
          <w:szCs w:val="22"/>
          <w:lang w:val="fr-FR"/>
        </w:rPr>
        <w:t> </w:t>
      </w:r>
    </w:p>
    <w:p w:rsidR="00F4009D" w:rsidRPr="00AD1AB8" w:rsidRDefault="00F4009D" w:rsidP="00F4009D">
      <w:pPr>
        <w:pStyle w:val="Normaalweb"/>
        <w:shd w:val="clear" w:color="auto" w:fill="FFFFFF"/>
        <w:spacing w:before="0" w:beforeAutospacing="0" w:after="0" w:afterAutospacing="0" w:line="324" w:lineRule="atLeast"/>
        <w:jc w:val="both"/>
        <w:rPr>
          <w:rStyle w:val="apple-converted-space"/>
          <w:rFonts w:asciiTheme="minorHAnsi" w:hAnsiTheme="minorHAnsi"/>
          <w:sz w:val="22"/>
          <w:szCs w:val="22"/>
          <w:lang w:val="fr-FR"/>
        </w:rPr>
      </w:pPr>
      <w:r w:rsidRPr="00AD1AB8">
        <w:rPr>
          <w:rFonts w:asciiTheme="minorHAnsi" w:hAnsiTheme="minorHAnsi"/>
          <w:sz w:val="16"/>
          <w:szCs w:val="16"/>
          <w:lang w:val="fr-FR"/>
        </w:rPr>
        <w:br/>
      </w:r>
      <w:r w:rsidRPr="00AD1AB8">
        <w:rPr>
          <w:rFonts w:asciiTheme="minorHAnsi" w:hAnsiTheme="minorHAnsi"/>
          <w:sz w:val="22"/>
          <w:szCs w:val="22"/>
          <w:lang w:val="fr-FR"/>
        </w:rPr>
        <w:t>D'ailleurs ce roi est un grand magicien: il exerce son empire sur l'esprit même de ses sujets; il les fait penser comme il veut. S'il n'a qu'un million d'écus</w:t>
      </w:r>
      <w:r w:rsidRPr="00AD1AB8">
        <w:rPr>
          <w:rStyle w:val="Voetnootmarkering"/>
          <w:rFonts w:asciiTheme="minorHAnsi" w:hAnsiTheme="minorHAnsi"/>
          <w:sz w:val="22"/>
          <w:szCs w:val="22"/>
          <w:lang w:val="fr-FR"/>
        </w:rPr>
        <w:footnoteReference w:id="41"/>
      </w:r>
      <w:r w:rsidRPr="00AD1AB8">
        <w:rPr>
          <w:rFonts w:asciiTheme="minorHAnsi" w:hAnsiTheme="minorHAnsi"/>
          <w:sz w:val="22"/>
          <w:szCs w:val="22"/>
          <w:lang w:val="fr-FR"/>
        </w:rPr>
        <w:t xml:space="preserve"> dans son trésor et qu'il en ait besoin de deux, il n'a qu'à leur persuader qu'un écu en vaut deux, et ils le croient. S'il a une guerre difficile à soutenir, et qu'il n'ait point d'argent, il n'a qu'à leur mettre dans la tête qu'un morceau</w:t>
      </w:r>
      <w:r w:rsidRPr="00AD1AB8">
        <w:rPr>
          <w:rStyle w:val="Voetnootmarkering"/>
          <w:rFonts w:asciiTheme="minorHAnsi" w:hAnsiTheme="minorHAnsi"/>
          <w:sz w:val="22"/>
          <w:szCs w:val="22"/>
          <w:lang w:val="fr-FR"/>
        </w:rPr>
        <w:footnoteReference w:id="42"/>
      </w:r>
      <w:r w:rsidRPr="00AD1AB8">
        <w:rPr>
          <w:rFonts w:asciiTheme="minorHAnsi" w:hAnsiTheme="minorHAnsi"/>
          <w:sz w:val="22"/>
          <w:szCs w:val="22"/>
          <w:lang w:val="fr-FR"/>
        </w:rPr>
        <w:t xml:space="preserve"> de papier est de l'argent, et ils en sont aussitôt convaincus. Il va même jusqu'à leur faire croire qu'il les guérit de toutes sortes de maux</w:t>
      </w:r>
      <w:r w:rsidRPr="00AD1AB8">
        <w:rPr>
          <w:rStyle w:val="Voetnootmarkering"/>
          <w:rFonts w:asciiTheme="minorHAnsi" w:hAnsiTheme="minorHAnsi"/>
          <w:sz w:val="22"/>
          <w:szCs w:val="22"/>
          <w:lang w:val="fr-FR"/>
        </w:rPr>
        <w:footnoteReference w:id="43"/>
      </w:r>
      <w:r w:rsidRPr="00AD1AB8">
        <w:rPr>
          <w:rFonts w:asciiTheme="minorHAnsi" w:hAnsiTheme="minorHAnsi"/>
          <w:sz w:val="22"/>
          <w:szCs w:val="22"/>
          <w:lang w:val="fr-FR"/>
        </w:rPr>
        <w:t xml:space="preserve"> en les touchant, tant est grande la force et la puissance qu'il a sur les esprits.</w:t>
      </w:r>
      <w:r w:rsidRPr="00AD1AB8">
        <w:rPr>
          <w:rStyle w:val="apple-converted-space"/>
          <w:rFonts w:asciiTheme="minorHAnsi" w:hAnsiTheme="minorHAnsi"/>
          <w:sz w:val="22"/>
          <w:szCs w:val="22"/>
          <w:lang w:val="fr-FR"/>
        </w:rPr>
        <w:t> </w:t>
      </w:r>
    </w:p>
    <w:p w:rsidR="00F4009D" w:rsidRPr="00AD1AB8" w:rsidRDefault="00F4009D" w:rsidP="00F4009D">
      <w:pPr>
        <w:pStyle w:val="Normaalweb"/>
        <w:shd w:val="clear" w:color="auto" w:fill="FFFFFF"/>
        <w:spacing w:before="0" w:beforeAutospacing="0" w:after="0" w:afterAutospacing="0" w:line="324" w:lineRule="atLeast"/>
        <w:jc w:val="both"/>
        <w:rPr>
          <w:rStyle w:val="apple-converted-space"/>
          <w:rFonts w:asciiTheme="minorHAnsi" w:hAnsiTheme="minorHAnsi"/>
          <w:sz w:val="22"/>
          <w:szCs w:val="22"/>
          <w:lang w:val="fr-FR"/>
        </w:rPr>
      </w:pPr>
      <w:r w:rsidRPr="00AD1AB8">
        <w:rPr>
          <w:rStyle w:val="apple-converted-space"/>
          <w:rFonts w:asciiTheme="minorHAnsi" w:hAnsiTheme="minorHAnsi"/>
          <w:sz w:val="22"/>
          <w:szCs w:val="22"/>
          <w:lang w:val="fr-FR"/>
        </w:rPr>
        <w:t>[…]</w:t>
      </w:r>
    </w:p>
    <w:p w:rsidR="00F4009D" w:rsidRPr="00AD1AB8" w:rsidRDefault="00F4009D" w:rsidP="00F4009D">
      <w:pPr>
        <w:pStyle w:val="Normaalweb"/>
        <w:shd w:val="clear" w:color="auto" w:fill="FFFFFF"/>
        <w:spacing w:before="0" w:beforeAutospacing="0" w:after="0" w:afterAutospacing="0" w:line="324" w:lineRule="atLeast"/>
        <w:jc w:val="both"/>
        <w:rPr>
          <w:rFonts w:asciiTheme="minorHAnsi" w:hAnsiTheme="minorHAnsi"/>
          <w:sz w:val="22"/>
          <w:szCs w:val="22"/>
          <w:lang w:val="fr-FR"/>
        </w:rPr>
      </w:pPr>
      <w:r w:rsidRPr="00AD1AB8">
        <w:rPr>
          <w:rFonts w:asciiTheme="minorHAnsi" w:hAnsiTheme="minorHAnsi"/>
          <w:sz w:val="22"/>
          <w:szCs w:val="22"/>
          <w:lang w:val="fr-FR"/>
        </w:rPr>
        <w:t xml:space="preserve">De Paris, le 4 de la lune de Rebiab, 2e, 1712 (Juin). » </w:t>
      </w:r>
    </w:p>
    <w:p w:rsidR="001A495A" w:rsidRDefault="001A495A" w:rsidP="00F4009D">
      <w:pPr>
        <w:pStyle w:val="Normaalweb"/>
        <w:shd w:val="clear" w:color="auto" w:fill="FFFFFF"/>
        <w:spacing w:before="0" w:beforeAutospacing="0" w:after="0" w:afterAutospacing="0" w:line="324" w:lineRule="atLeast"/>
        <w:jc w:val="both"/>
        <w:rPr>
          <w:rFonts w:asciiTheme="minorHAnsi" w:hAnsiTheme="minorHAnsi"/>
          <w:sz w:val="22"/>
          <w:szCs w:val="22"/>
          <w:lang w:val="fr-FR"/>
        </w:rPr>
      </w:pPr>
    </w:p>
    <w:p w:rsidR="00F4009D" w:rsidRPr="00AD1AB8" w:rsidRDefault="00F4009D" w:rsidP="00C77847">
      <w:pPr>
        <w:pStyle w:val="Lijstalinea"/>
        <w:numPr>
          <w:ilvl w:val="0"/>
          <w:numId w:val="15"/>
        </w:numPr>
        <w:spacing w:after="0"/>
        <w:jc w:val="both"/>
        <w:rPr>
          <w:b/>
        </w:rPr>
      </w:pPr>
      <w:r w:rsidRPr="00AD1AB8">
        <w:rPr>
          <w:b/>
        </w:rPr>
        <w:t>Lees “</w:t>
      </w:r>
      <w:proofErr w:type="spellStart"/>
      <w:r w:rsidRPr="00AD1AB8">
        <w:rPr>
          <w:b/>
        </w:rPr>
        <w:t>Lettre</w:t>
      </w:r>
      <w:proofErr w:type="spellEnd"/>
      <w:r w:rsidRPr="00AD1AB8">
        <w:rPr>
          <w:b/>
        </w:rPr>
        <w:t xml:space="preserve"> XXIV”. Waaraan kun je zien dat “Lettres persanes” een briefroman is? </w:t>
      </w:r>
    </w:p>
    <w:p w:rsidR="00F4009D" w:rsidRPr="00AD1AB8" w:rsidRDefault="00F4009D" w:rsidP="00F4009D">
      <w:pPr>
        <w:spacing w:after="0"/>
        <w:jc w:val="both"/>
        <w:rPr>
          <w:b/>
          <w:sz w:val="16"/>
          <w:szCs w:val="16"/>
        </w:rPr>
      </w:pPr>
    </w:p>
    <w:p w:rsidR="00F4009D" w:rsidRPr="00AD1AB8" w:rsidRDefault="00F4009D" w:rsidP="00C77847">
      <w:pPr>
        <w:pStyle w:val="Lijstalinea"/>
        <w:numPr>
          <w:ilvl w:val="0"/>
          <w:numId w:val="15"/>
        </w:numPr>
        <w:spacing w:after="0"/>
        <w:jc w:val="both"/>
        <w:rPr>
          <w:b/>
        </w:rPr>
      </w:pPr>
      <w:r w:rsidRPr="00AD1AB8">
        <w:rPr>
          <w:b/>
        </w:rPr>
        <w:t xml:space="preserve">Lees de brief nogmaals en beantwoord de volgende vragen. </w:t>
      </w:r>
    </w:p>
    <w:p w:rsidR="00F4009D" w:rsidRPr="00AD1AB8" w:rsidRDefault="00F4009D" w:rsidP="00C77847">
      <w:pPr>
        <w:pStyle w:val="Lijstalinea"/>
        <w:numPr>
          <w:ilvl w:val="0"/>
          <w:numId w:val="16"/>
        </w:numPr>
        <w:spacing w:after="0"/>
        <w:jc w:val="both"/>
      </w:pPr>
      <w:r w:rsidRPr="00AD1AB8">
        <w:t xml:space="preserve">Noteer de twee omschrijvingen, vertaald in het Nederlands, die aangeven wat Rica van de Franse koning vindt. Denk hierbij eventueel aan de informatie die in de video wordt gegeven. </w:t>
      </w:r>
    </w:p>
    <w:p w:rsidR="00F4009D" w:rsidRPr="00AD1AB8" w:rsidRDefault="00F4009D" w:rsidP="00C77847">
      <w:pPr>
        <w:pStyle w:val="Lijstalinea"/>
        <w:numPr>
          <w:ilvl w:val="0"/>
          <w:numId w:val="16"/>
        </w:numPr>
        <w:spacing w:after="0"/>
        <w:jc w:val="both"/>
      </w:pPr>
      <w:r w:rsidRPr="00AD1AB8">
        <w:t xml:space="preserve">Rica noemt de Franse koning eveneens een tovenaar. Geef twee voorbeelden van zijn tovenaarskunsten.  </w:t>
      </w:r>
    </w:p>
    <w:p w:rsidR="00F4009D" w:rsidRPr="00AD1AB8" w:rsidRDefault="00F4009D" w:rsidP="00C77847">
      <w:pPr>
        <w:pStyle w:val="Lijstalinea"/>
        <w:numPr>
          <w:ilvl w:val="0"/>
          <w:numId w:val="16"/>
        </w:numPr>
        <w:spacing w:after="0"/>
        <w:jc w:val="both"/>
      </w:pPr>
      <w:r w:rsidRPr="00AD1AB8">
        <w:t xml:space="preserve">Een criticus heeft over de “Lettres persanes” geschreven dat ‘de verbazing van Rica en Usbek de Fransen dwingt om zich ook te verbazen’. Waar wil Montesquieu dat zijn lezers zich over verbazen? Leg uit waarom dat kan worden gezien als kritiek op de maatschappij. Denk hierbij aan de informatie die in de video wordt gegeven. </w:t>
      </w:r>
    </w:p>
    <w:p w:rsidR="00F4009D" w:rsidRPr="00AD1AB8" w:rsidRDefault="00F4009D" w:rsidP="00F4009D">
      <w:pPr>
        <w:pStyle w:val="Lijstalinea"/>
        <w:spacing w:after="0"/>
        <w:jc w:val="both"/>
      </w:pPr>
    </w:p>
    <w:p w:rsidR="00F4009D" w:rsidRPr="00AD1AB8" w:rsidRDefault="00F4009D" w:rsidP="00F4009D">
      <w:pPr>
        <w:spacing w:after="0"/>
        <w:rPr>
          <w:b/>
          <w:u w:val="single"/>
          <w:lang w:val="fr-FR"/>
        </w:rPr>
      </w:pPr>
      <w:r w:rsidRPr="00AD1AB8">
        <w:rPr>
          <w:b/>
          <w:u w:val="single"/>
          <w:lang w:val="fr-FR"/>
        </w:rPr>
        <w:t>Jean-Jacques Rousseau – Emile ou de l’Éducation (1762)</w:t>
      </w:r>
    </w:p>
    <w:p w:rsidR="00F4009D" w:rsidRPr="00AD1AB8" w:rsidRDefault="00F4009D" w:rsidP="00F4009D">
      <w:pPr>
        <w:spacing w:after="0"/>
        <w:jc w:val="both"/>
        <w:rPr>
          <w:b/>
          <w:u w:val="single"/>
        </w:rPr>
      </w:pPr>
      <w:r w:rsidRPr="00AD1AB8">
        <w:rPr>
          <w:i/>
        </w:rPr>
        <w:t xml:space="preserve">“Emile heeft een huisleraar (Rousseau zelf) die hem begeleidt totdat hij volwassen is. Emile wordt grootgebracht op het platteland zonder enige vorm van dwang of straf. Aan het begin van zijn boek legt Rousseau uit waarom dit volgens hem de beste aanpak is” </w:t>
      </w:r>
      <w:r w:rsidRPr="00AD1AB8">
        <w:t>(Berg, Koffeman &amp; Loeff, 2011).</w:t>
      </w:r>
    </w:p>
    <w:p w:rsidR="00F4009D" w:rsidRPr="00AD1AB8" w:rsidRDefault="00F4009D" w:rsidP="00F4009D">
      <w:pPr>
        <w:spacing w:after="0"/>
        <w:jc w:val="both"/>
        <w:rPr>
          <w:sz w:val="16"/>
          <w:szCs w:val="16"/>
        </w:rPr>
      </w:pPr>
    </w:p>
    <w:p w:rsidR="00F4009D" w:rsidRPr="00AD1AB8" w:rsidRDefault="00F4009D" w:rsidP="00F4009D">
      <w:pPr>
        <w:keepNext/>
        <w:spacing w:after="0"/>
        <w:jc w:val="center"/>
      </w:pPr>
      <w:r w:rsidRPr="00AD1AB8">
        <w:rPr>
          <w:noProof/>
          <w:lang w:eastAsia="nl-NL"/>
        </w:rPr>
        <w:drawing>
          <wp:inline distT="0" distB="0" distL="0" distR="0">
            <wp:extent cx="3257550" cy="2314735"/>
            <wp:effectExtent l="19050" t="0" r="0" b="0"/>
            <wp:docPr id="48" name="Afbeelding 25" descr="http://www.univ-montp3.fr/pictura/Images/B/0/B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niv-montp3.fr/pictura/Images/B/0/B0137.jpg"/>
                    <pic:cNvPicPr>
                      <a:picLocks noChangeAspect="1" noChangeArrowheads="1"/>
                    </pic:cNvPicPr>
                  </pic:nvPicPr>
                  <pic:blipFill>
                    <a:blip r:embed="rId15" cstate="print"/>
                    <a:srcRect/>
                    <a:stretch>
                      <a:fillRect/>
                    </a:stretch>
                  </pic:blipFill>
                  <pic:spPr bwMode="auto">
                    <a:xfrm>
                      <a:off x="0" y="0"/>
                      <a:ext cx="3258434" cy="2315363"/>
                    </a:xfrm>
                    <a:prstGeom prst="rect">
                      <a:avLst/>
                    </a:prstGeom>
                    <a:noFill/>
                    <a:ln w="9525">
                      <a:noFill/>
                      <a:miter lim="800000"/>
                      <a:headEnd/>
                      <a:tailEnd/>
                    </a:ln>
                  </pic:spPr>
                </pic:pic>
              </a:graphicData>
            </a:graphic>
          </wp:inline>
        </w:drawing>
      </w:r>
    </w:p>
    <w:p w:rsidR="00F4009D" w:rsidRPr="00AD1AB8" w:rsidRDefault="00F4009D" w:rsidP="00F4009D">
      <w:pPr>
        <w:pStyle w:val="Bijschrift"/>
        <w:jc w:val="center"/>
        <w:rPr>
          <w:i/>
          <w:color w:val="auto"/>
          <w:lang w:val="fr-FR"/>
        </w:rPr>
      </w:pPr>
      <w:r w:rsidRPr="00AD1AB8">
        <w:rPr>
          <w:b w:val="0"/>
          <w:color w:val="auto"/>
          <w:lang w:val="fr-FR"/>
        </w:rPr>
        <w:t>“</w:t>
      </w:r>
      <w:r w:rsidRPr="00AD1AB8">
        <w:rPr>
          <w:color w:val="auto"/>
          <w:lang w:val="fr-FR"/>
        </w:rPr>
        <w:t>Voilà la règle de la nature</w:t>
      </w:r>
      <w:r w:rsidRPr="00AD1AB8">
        <w:rPr>
          <w:b w:val="0"/>
          <w:color w:val="auto"/>
          <w:lang w:val="fr-FR"/>
        </w:rPr>
        <w:t>“</w:t>
      </w:r>
      <w:r w:rsidRPr="00AD1AB8">
        <w:rPr>
          <w:color w:val="auto"/>
          <w:lang w:val="fr-FR"/>
        </w:rPr>
        <w:t xml:space="preserve"> (Jean-Michel Moreau le Jeune)</w:t>
      </w:r>
    </w:p>
    <w:p w:rsidR="00F4009D" w:rsidRPr="00AD1AB8" w:rsidRDefault="00F4009D" w:rsidP="00F4009D">
      <w:pPr>
        <w:spacing w:after="0"/>
        <w:jc w:val="both"/>
        <w:rPr>
          <w:rFonts w:ascii="Calibri" w:hAnsi="Calibri" w:cs="Arial"/>
          <w:shd w:val="clear" w:color="auto" w:fill="FFFFFF"/>
          <w:lang w:val="fr-FR"/>
        </w:rPr>
      </w:pPr>
      <w:r w:rsidRPr="00AD1AB8">
        <w:rPr>
          <w:rFonts w:ascii="Calibri" w:hAnsi="Calibri"/>
          <w:lang w:val="fr-FR"/>
        </w:rPr>
        <w:t>«</w:t>
      </w:r>
      <w:r w:rsidRPr="00AD1AB8">
        <w:rPr>
          <w:rStyle w:val="apple-converted-space"/>
          <w:rFonts w:ascii="Calibri" w:hAnsi="Calibri" w:cs="Arial"/>
          <w:shd w:val="clear" w:color="auto" w:fill="FFFFFF"/>
          <w:lang w:val="fr-FR"/>
        </w:rPr>
        <w:t xml:space="preserve">Tout </w:t>
      </w:r>
      <w:r w:rsidRPr="00AD1AB8">
        <w:rPr>
          <w:rFonts w:ascii="Calibri" w:hAnsi="Calibri" w:cs="Arial"/>
          <w:shd w:val="clear" w:color="auto" w:fill="FFFFFF"/>
          <w:lang w:val="fr-FR"/>
        </w:rPr>
        <w:t>est bien, sortant des mains de l’Auteur des choses</w:t>
      </w:r>
      <w:r w:rsidRPr="00AD1AB8">
        <w:rPr>
          <w:rStyle w:val="Voetnootmarkering"/>
          <w:rFonts w:ascii="Calibri" w:hAnsi="Calibri" w:cs="Arial"/>
          <w:shd w:val="clear" w:color="auto" w:fill="FFFFFF"/>
        </w:rPr>
        <w:footnoteReference w:id="44"/>
      </w:r>
      <w:r w:rsidRPr="00AD1AB8">
        <w:rPr>
          <w:rFonts w:ascii="Calibri" w:hAnsi="Calibri" w:cs="Arial"/>
          <w:shd w:val="clear" w:color="auto" w:fill="FFFFFF"/>
          <w:lang w:val="fr-FR"/>
        </w:rPr>
        <w:t> ; tout dégénère</w:t>
      </w:r>
      <w:r w:rsidRPr="00AD1AB8">
        <w:rPr>
          <w:rStyle w:val="Voetnootmarkering"/>
          <w:rFonts w:ascii="Calibri" w:hAnsi="Calibri" w:cs="Arial"/>
          <w:shd w:val="clear" w:color="auto" w:fill="FFFFFF"/>
        </w:rPr>
        <w:footnoteReference w:id="45"/>
      </w:r>
      <w:r w:rsidRPr="00AD1AB8">
        <w:rPr>
          <w:rFonts w:ascii="Calibri" w:hAnsi="Calibri" w:cs="Arial"/>
          <w:shd w:val="clear" w:color="auto" w:fill="FFFFFF"/>
          <w:lang w:val="fr-FR"/>
        </w:rPr>
        <w:t xml:space="preserve"> entre les mains de l’homme. Il force une terre à nourrir</w:t>
      </w:r>
      <w:r w:rsidRPr="00AD1AB8">
        <w:rPr>
          <w:rStyle w:val="Voetnootmarkering"/>
          <w:rFonts w:ascii="Calibri" w:hAnsi="Calibri" w:cs="Arial"/>
          <w:shd w:val="clear" w:color="auto" w:fill="FFFFFF"/>
        </w:rPr>
        <w:footnoteReference w:id="46"/>
      </w:r>
      <w:r w:rsidRPr="00AD1AB8">
        <w:rPr>
          <w:rFonts w:ascii="Calibri" w:hAnsi="Calibri" w:cs="Arial"/>
          <w:shd w:val="clear" w:color="auto" w:fill="FFFFFF"/>
          <w:lang w:val="fr-FR"/>
        </w:rPr>
        <w:t xml:space="preserve"> les productions d’une autre, un arbre à porter les fruits d’un autre ; il mêle et confond les climats, les éléments, les saisons ; il mutile</w:t>
      </w:r>
      <w:r w:rsidRPr="00AD1AB8">
        <w:rPr>
          <w:rStyle w:val="Voetnootmarkering"/>
          <w:rFonts w:ascii="Calibri" w:hAnsi="Calibri" w:cs="Arial"/>
          <w:shd w:val="clear" w:color="auto" w:fill="FFFFFF"/>
        </w:rPr>
        <w:footnoteReference w:id="47"/>
      </w:r>
      <w:r w:rsidRPr="00AD1AB8">
        <w:rPr>
          <w:rFonts w:ascii="Calibri" w:hAnsi="Calibri" w:cs="Arial"/>
          <w:shd w:val="clear" w:color="auto" w:fill="FFFFFF"/>
          <w:lang w:val="fr-FR"/>
        </w:rPr>
        <w:t xml:space="preserve"> son chien, son cheval, son esclave : il bouleverse tout, il défigure tout : il aime la difformité</w:t>
      </w:r>
      <w:r w:rsidRPr="00AD1AB8">
        <w:rPr>
          <w:rStyle w:val="Voetnootmarkering"/>
          <w:rFonts w:ascii="Calibri" w:hAnsi="Calibri" w:cs="Arial"/>
          <w:shd w:val="clear" w:color="auto" w:fill="FFFFFF"/>
        </w:rPr>
        <w:footnoteReference w:id="48"/>
      </w:r>
      <w:r w:rsidRPr="00AD1AB8">
        <w:rPr>
          <w:rFonts w:ascii="Calibri" w:hAnsi="Calibri" w:cs="Arial"/>
          <w:shd w:val="clear" w:color="auto" w:fill="FFFFFF"/>
          <w:lang w:val="fr-FR"/>
        </w:rPr>
        <w:t>, les monstres : il ne veut rien tel que l’a fait la nature, pas même l’homme ; il le faut dresser pour lui, comme un cheval de manège ; il le faut contourner à sa mode, comme un arbre de son jardin. »</w:t>
      </w:r>
    </w:p>
    <w:p w:rsidR="00F4009D" w:rsidRPr="00AD1AB8" w:rsidRDefault="00F4009D" w:rsidP="00F4009D">
      <w:pPr>
        <w:spacing w:after="0"/>
        <w:jc w:val="both"/>
        <w:rPr>
          <w:rFonts w:ascii="Calibri" w:hAnsi="Calibri" w:cs="Arial"/>
          <w:shd w:val="clear" w:color="auto" w:fill="FFFFFF"/>
        </w:rPr>
      </w:pPr>
      <w:r w:rsidRPr="00AD1AB8">
        <w:rPr>
          <w:rFonts w:ascii="Calibri" w:hAnsi="Calibri" w:cs="Arial"/>
          <w:shd w:val="clear" w:color="auto" w:fill="FFFFFF"/>
        </w:rPr>
        <w:t>[…]</w:t>
      </w:r>
    </w:p>
    <w:p w:rsidR="00F4009D" w:rsidRPr="00AD1AB8" w:rsidRDefault="00F4009D" w:rsidP="00F4009D">
      <w:pPr>
        <w:spacing w:after="0"/>
        <w:jc w:val="both"/>
        <w:rPr>
          <w:i/>
        </w:rPr>
      </w:pPr>
    </w:p>
    <w:p w:rsidR="00F4009D" w:rsidRPr="00AD1AB8" w:rsidRDefault="00F4009D" w:rsidP="00F4009D">
      <w:pPr>
        <w:spacing w:after="0"/>
        <w:jc w:val="both"/>
        <w:rPr>
          <w:i/>
        </w:rPr>
      </w:pPr>
    </w:p>
    <w:p w:rsidR="001A495A" w:rsidRDefault="001A495A" w:rsidP="00F4009D">
      <w:pPr>
        <w:spacing w:after="0"/>
        <w:jc w:val="both"/>
        <w:rPr>
          <w:i/>
        </w:rPr>
      </w:pPr>
    </w:p>
    <w:p w:rsidR="001A495A" w:rsidRDefault="001A495A" w:rsidP="00F4009D">
      <w:pPr>
        <w:spacing w:after="0"/>
        <w:jc w:val="both"/>
        <w:rPr>
          <w:i/>
        </w:rPr>
      </w:pPr>
    </w:p>
    <w:p w:rsidR="001A495A" w:rsidRDefault="001A495A" w:rsidP="00F4009D">
      <w:pPr>
        <w:spacing w:after="0"/>
        <w:jc w:val="both"/>
        <w:rPr>
          <w:i/>
        </w:rPr>
      </w:pPr>
    </w:p>
    <w:p w:rsidR="00F4009D" w:rsidRPr="00AD1AB8" w:rsidRDefault="00F4009D" w:rsidP="00F4009D">
      <w:pPr>
        <w:spacing w:after="0"/>
        <w:jc w:val="both"/>
      </w:pPr>
      <w:r w:rsidRPr="00AD1AB8">
        <w:rPr>
          <w:i/>
        </w:rPr>
        <w:lastRenderedPageBreak/>
        <w:t xml:space="preserve">”Onderstaande tekst komt uit het tweede deel van het boek. Het gaat over de opvoeding van kinderen in de leeftijd van 2 tot 7 jaar” </w:t>
      </w:r>
      <w:r w:rsidRPr="00AD1AB8">
        <w:t>(Berg, Koffeman &amp; Loeff, 2011).</w:t>
      </w:r>
    </w:p>
    <w:p w:rsidR="00F4009D" w:rsidRPr="00AD1AB8" w:rsidRDefault="00F4009D" w:rsidP="00F4009D">
      <w:pPr>
        <w:spacing w:after="0"/>
        <w:jc w:val="both"/>
        <w:rPr>
          <w:sz w:val="16"/>
          <w:szCs w:val="16"/>
        </w:rPr>
      </w:pPr>
    </w:p>
    <w:p w:rsidR="00F4009D" w:rsidRPr="00AD1AB8" w:rsidRDefault="00F4009D" w:rsidP="00F4009D">
      <w:pPr>
        <w:spacing w:after="0"/>
        <w:jc w:val="both"/>
        <w:rPr>
          <w:lang w:val="fr-FR"/>
        </w:rPr>
      </w:pPr>
      <w:r w:rsidRPr="00AD1AB8">
        <w:rPr>
          <w:rFonts w:ascii="Calibri" w:hAnsi="Calibri"/>
          <w:lang w:val="fr-FR"/>
        </w:rPr>
        <w:t>« Hommes, soyez humains, c’est votre premier devoir ; soyez le pour tous les états</w:t>
      </w:r>
      <w:r w:rsidRPr="00AD1AB8">
        <w:rPr>
          <w:rStyle w:val="Voetnootmarkering"/>
          <w:rFonts w:ascii="Calibri" w:hAnsi="Calibri"/>
        </w:rPr>
        <w:footnoteReference w:id="49"/>
      </w:r>
      <w:r w:rsidRPr="00AD1AB8">
        <w:rPr>
          <w:rFonts w:ascii="Calibri" w:hAnsi="Calibri"/>
          <w:lang w:val="fr-FR"/>
        </w:rPr>
        <w:t>, pour tous les âges, pour tout ce qui n’est pas ; étranger à l’homme […] Aimez l’enfance ; favoriser les jeux, ses plaisirs, son aimable instinct. Qui de vous n’a pas regretté quelquefois cet âge où le rire est toujours sur les lèvres</w:t>
      </w:r>
      <w:r w:rsidRPr="00AD1AB8">
        <w:rPr>
          <w:rStyle w:val="Voetnootmarkering"/>
          <w:rFonts w:ascii="Calibri" w:hAnsi="Calibri"/>
        </w:rPr>
        <w:footnoteReference w:id="50"/>
      </w:r>
      <w:r w:rsidRPr="00AD1AB8">
        <w:rPr>
          <w:rFonts w:ascii="Calibri" w:hAnsi="Calibri"/>
          <w:lang w:val="fr-FR"/>
        </w:rPr>
        <w:t>, et où l’âme est toujours en paix ? Pourquoi voulez-vous ôter</w:t>
      </w:r>
      <w:r w:rsidRPr="00AD1AB8">
        <w:rPr>
          <w:rStyle w:val="Voetnootmarkering"/>
          <w:rFonts w:ascii="Calibri" w:hAnsi="Calibri"/>
        </w:rPr>
        <w:footnoteReference w:id="51"/>
      </w:r>
      <w:r w:rsidRPr="00AD1AB8">
        <w:rPr>
          <w:rFonts w:ascii="Calibri" w:hAnsi="Calibri"/>
          <w:lang w:val="fr-FR"/>
        </w:rPr>
        <w:t xml:space="preserve"> à ces petits innocents la jouissance</w:t>
      </w:r>
      <w:r w:rsidRPr="00AD1AB8">
        <w:rPr>
          <w:rStyle w:val="Voetnootmarkering"/>
          <w:rFonts w:ascii="Calibri" w:hAnsi="Calibri"/>
        </w:rPr>
        <w:footnoteReference w:id="52"/>
      </w:r>
      <w:r w:rsidRPr="00AD1AB8">
        <w:rPr>
          <w:rFonts w:ascii="Calibri" w:hAnsi="Calibri"/>
          <w:lang w:val="fr-FR"/>
        </w:rPr>
        <w:t xml:space="preserve"> d’un temps si court qui leur échappe, et d’un bien si précieux dont ils ne sauraient abuser ? » </w:t>
      </w:r>
    </w:p>
    <w:p w:rsidR="00F4009D" w:rsidRPr="00AD1AB8" w:rsidRDefault="00F4009D" w:rsidP="00F4009D">
      <w:pPr>
        <w:spacing w:after="0"/>
        <w:rPr>
          <w:b/>
          <w:u w:val="single"/>
          <w:lang w:val="fr-FR"/>
        </w:rPr>
      </w:pPr>
    </w:p>
    <w:p w:rsidR="00F4009D" w:rsidRPr="00AD1AB8" w:rsidRDefault="00F4009D" w:rsidP="00C77847">
      <w:pPr>
        <w:pStyle w:val="Lijstalinea"/>
        <w:numPr>
          <w:ilvl w:val="0"/>
          <w:numId w:val="17"/>
        </w:numPr>
        <w:spacing w:after="0"/>
        <w:jc w:val="both"/>
        <w:rPr>
          <w:b/>
        </w:rPr>
      </w:pPr>
      <w:r w:rsidRPr="00AD1AB8">
        <w:rPr>
          <w:b/>
          <w:lang w:val="fr-FR"/>
        </w:rPr>
        <w:t xml:space="preserve">Lees de fragment uit “Emile ou de l’Éducation”. </w:t>
      </w:r>
      <w:r w:rsidRPr="00AD1AB8">
        <w:rPr>
          <w:b/>
        </w:rPr>
        <w:t>Schrijf op hoe Rousseau denkt over de opvoeding van kinderen. Licht je antwoord toe.</w:t>
      </w:r>
    </w:p>
    <w:p w:rsidR="00F4009D" w:rsidRPr="00AD1AB8" w:rsidRDefault="00F4009D" w:rsidP="00F4009D">
      <w:pPr>
        <w:pStyle w:val="Lijstalinea"/>
        <w:spacing w:after="0"/>
        <w:jc w:val="both"/>
        <w:rPr>
          <w:b/>
          <w:sz w:val="16"/>
          <w:szCs w:val="16"/>
        </w:rPr>
      </w:pPr>
    </w:p>
    <w:p w:rsidR="00F4009D" w:rsidRPr="00AD1AB8" w:rsidRDefault="00F4009D" w:rsidP="00C77847">
      <w:pPr>
        <w:pStyle w:val="Lijstalinea"/>
        <w:numPr>
          <w:ilvl w:val="0"/>
          <w:numId w:val="17"/>
        </w:numPr>
        <w:spacing w:after="0"/>
        <w:jc w:val="both"/>
        <w:rPr>
          <w:b/>
        </w:rPr>
      </w:pPr>
      <w:r w:rsidRPr="00AD1AB8">
        <w:rPr>
          <w:b/>
        </w:rPr>
        <w:t xml:space="preserve">Lees de fragmenten nogmaals en beantwoord de volgende vragen. </w:t>
      </w:r>
    </w:p>
    <w:p w:rsidR="00F4009D" w:rsidRPr="00AD1AB8" w:rsidRDefault="00F4009D" w:rsidP="00C77847">
      <w:pPr>
        <w:pStyle w:val="Lijstalinea"/>
        <w:numPr>
          <w:ilvl w:val="0"/>
          <w:numId w:val="18"/>
        </w:numPr>
        <w:spacing w:after="0"/>
        <w:jc w:val="both"/>
      </w:pPr>
      <w:r w:rsidRPr="00AD1AB8">
        <w:t xml:space="preserve">Geef de stelling waarmee Rousseau zijn boek opent in je eigen woorden weer. </w:t>
      </w:r>
    </w:p>
    <w:p w:rsidR="00F4009D" w:rsidRPr="00AD1AB8" w:rsidRDefault="00F4009D" w:rsidP="00C77847">
      <w:pPr>
        <w:pStyle w:val="Lijstalinea"/>
        <w:numPr>
          <w:ilvl w:val="0"/>
          <w:numId w:val="18"/>
        </w:numPr>
        <w:spacing w:after="0"/>
        <w:jc w:val="both"/>
      </w:pPr>
      <w:r w:rsidRPr="00AD1AB8">
        <w:t xml:space="preserve">Noteer drie voorbeelden die de schrijver geeft om zijn stelling te onderbouwen. </w:t>
      </w:r>
    </w:p>
    <w:p w:rsidR="00F4009D" w:rsidRPr="00AD1AB8" w:rsidRDefault="00F4009D" w:rsidP="00C77847">
      <w:pPr>
        <w:pStyle w:val="Lijstalinea"/>
        <w:numPr>
          <w:ilvl w:val="0"/>
          <w:numId w:val="18"/>
        </w:numPr>
        <w:spacing w:after="0"/>
        <w:jc w:val="both"/>
      </w:pPr>
      <w:r w:rsidRPr="00AD1AB8">
        <w:t xml:space="preserve">Noem drie eigenschappen die de schrijver gebruikt om de ideale kindertijd te beschrijven. </w:t>
      </w:r>
    </w:p>
    <w:p w:rsidR="00F4009D" w:rsidRPr="00AD1AB8" w:rsidRDefault="00F4009D" w:rsidP="00C77847">
      <w:pPr>
        <w:pStyle w:val="Lijstalinea"/>
        <w:numPr>
          <w:ilvl w:val="0"/>
          <w:numId w:val="18"/>
        </w:numPr>
        <w:spacing w:after="0"/>
        <w:jc w:val="both"/>
      </w:pPr>
      <w:r w:rsidRPr="00AD1AB8">
        <w:t xml:space="preserve">Welk(e) motto(‘s) uit de “Lumières” komt/komen terug in de fragmenten? </w:t>
      </w:r>
    </w:p>
    <w:p w:rsidR="00F4009D" w:rsidRPr="00AD1AB8" w:rsidRDefault="00F4009D" w:rsidP="00F4009D">
      <w:pPr>
        <w:pStyle w:val="Lijstalinea"/>
        <w:spacing w:after="0"/>
        <w:jc w:val="both"/>
      </w:pPr>
      <w:r w:rsidRPr="00AD1AB8">
        <w:t>Licht je antwoord toe door je te baseren op de informatie uit de video.</w:t>
      </w: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1A495A" w:rsidRDefault="001A495A" w:rsidP="00F4009D">
      <w:pPr>
        <w:spacing w:after="0"/>
        <w:rPr>
          <w:b/>
          <w:sz w:val="24"/>
          <w:szCs w:val="24"/>
          <w:u w:val="single"/>
          <w:lang w:val="fr-FR"/>
        </w:rPr>
      </w:pPr>
    </w:p>
    <w:p w:rsidR="00F4009D" w:rsidRPr="0093626D" w:rsidRDefault="00F4009D" w:rsidP="00F4009D">
      <w:pPr>
        <w:spacing w:after="0"/>
        <w:rPr>
          <w:sz w:val="24"/>
          <w:szCs w:val="24"/>
          <w:u w:val="single"/>
          <w:lang w:val="fr-FR"/>
        </w:rPr>
      </w:pPr>
      <w:r w:rsidRPr="0093626D">
        <w:rPr>
          <w:b/>
          <w:sz w:val="24"/>
          <w:szCs w:val="24"/>
          <w:u w:val="single"/>
          <w:lang w:val="fr-FR"/>
        </w:rPr>
        <w:lastRenderedPageBreak/>
        <w:t>V </w:t>
      </w:r>
      <w:r w:rsidRPr="0093626D">
        <w:rPr>
          <w:sz w:val="24"/>
          <w:szCs w:val="24"/>
          <w:u w:val="single"/>
          <w:lang w:val="fr-FR"/>
        </w:rPr>
        <w:t>: Le Romantisme (XIXe siècle)</w:t>
      </w:r>
    </w:p>
    <w:p w:rsidR="00F4009D" w:rsidRPr="0093626D" w:rsidRDefault="00F4009D" w:rsidP="00F4009D">
      <w:pPr>
        <w:spacing w:after="0"/>
        <w:rPr>
          <w:sz w:val="16"/>
          <w:szCs w:val="16"/>
          <w:u w:val="single"/>
          <w:lang w:val="fr-FR"/>
        </w:rPr>
      </w:pPr>
    </w:p>
    <w:p w:rsidR="00F4009D" w:rsidRPr="0093626D" w:rsidRDefault="00F4009D" w:rsidP="00F4009D">
      <w:pPr>
        <w:spacing w:after="0"/>
        <w:rPr>
          <w:b/>
          <w:lang w:val="fr-FR"/>
        </w:rPr>
      </w:pPr>
      <w:r w:rsidRPr="0093626D">
        <w:rPr>
          <w:b/>
          <w:u w:val="single"/>
          <w:lang w:val="fr-FR"/>
        </w:rPr>
        <w:t>Victor Hugo – Demain, dès l’aube (1856)</w:t>
      </w:r>
      <w:r w:rsidRPr="0093626D">
        <w:rPr>
          <w:b/>
          <w:lang w:val="fr-FR"/>
        </w:rPr>
        <w:t xml:space="preserve"> </w:t>
      </w:r>
    </w:p>
    <w:p w:rsidR="00F4009D" w:rsidRPr="00E90B7C" w:rsidRDefault="00F4009D" w:rsidP="00F4009D">
      <w:pPr>
        <w:spacing w:after="0"/>
        <w:jc w:val="both"/>
        <w:rPr>
          <w:rFonts w:ascii="Calibri" w:hAnsi="Calibri"/>
        </w:rPr>
      </w:pPr>
      <w:r w:rsidRPr="00E90B7C">
        <w:rPr>
          <w:i/>
        </w:rPr>
        <w:t xml:space="preserve">”Voordat Victor Hugo naar Guernsey uitweek, woonde hij in Parijs, maar hij bracht ook veel tijd door in Normandië, waar zijn geliefde dochter Léopoldine woonde met haar gezin. Haar dood (haar bootje sloeg in 1843 om en ze verdronk in de Seine) was een grote schok voor hem. Voor haar schreef hij het gedicht </w:t>
      </w:r>
      <w:r w:rsidRPr="00E90B7C">
        <w:t>Demain, des l’aube</w:t>
      </w:r>
      <w:r w:rsidRPr="00E90B7C">
        <w:rPr>
          <w:i/>
        </w:rPr>
        <w:t xml:space="preserve">” </w:t>
      </w:r>
      <w:r w:rsidRPr="00E90B7C">
        <w:rPr>
          <w:rFonts w:ascii="Calibri" w:hAnsi="Calibri"/>
        </w:rPr>
        <w:t>(Frijters-Getkate, Schuitema &amp; Tiggelers, 2011).</w:t>
      </w:r>
    </w:p>
    <w:p w:rsidR="00F4009D" w:rsidRPr="00E90B7C" w:rsidRDefault="00F4009D" w:rsidP="00F4009D">
      <w:pPr>
        <w:spacing w:after="0"/>
        <w:jc w:val="both"/>
        <w:rPr>
          <w:rFonts w:ascii="Calibri" w:hAnsi="Calibri"/>
          <w:sz w:val="12"/>
          <w:szCs w:val="12"/>
        </w:rPr>
      </w:pPr>
    </w:p>
    <w:p w:rsidR="00F4009D" w:rsidRPr="00E90B7C" w:rsidRDefault="00F4009D" w:rsidP="00F4009D">
      <w:pPr>
        <w:keepNext/>
        <w:spacing w:after="0"/>
        <w:jc w:val="center"/>
      </w:pPr>
      <w:r w:rsidRPr="00E90B7C">
        <w:rPr>
          <w:noProof/>
          <w:lang w:eastAsia="nl-NL"/>
        </w:rPr>
        <w:drawing>
          <wp:inline distT="0" distB="0" distL="0" distR="0">
            <wp:extent cx="3686175" cy="1162050"/>
            <wp:effectExtent l="19050" t="0" r="9525" b="0"/>
            <wp:docPr id="49" name="Afbeelding 34" descr="http://ecolechataigniers.cattenieres.pagesperso-orange.fr/poesies/vhugo/HugoIMG/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colechataigniers.cattenieres.pagesperso-orange.fr/poesies/vhugo/HugoIMG/img_2.jpg"/>
                    <pic:cNvPicPr>
                      <a:picLocks noChangeAspect="1" noChangeArrowheads="1"/>
                    </pic:cNvPicPr>
                  </pic:nvPicPr>
                  <pic:blipFill>
                    <a:blip r:embed="rId16" cstate="print"/>
                    <a:srcRect l="1250" t="4027" r="2000" b="14094"/>
                    <a:stretch>
                      <a:fillRect/>
                    </a:stretch>
                  </pic:blipFill>
                  <pic:spPr bwMode="auto">
                    <a:xfrm>
                      <a:off x="0" y="0"/>
                      <a:ext cx="3686175" cy="1162050"/>
                    </a:xfrm>
                    <a:prstGeom prst="rect">
                      <a:avLst/>
                    </a:prstGeom>
                    <a:noFill/>
                    <a:ln w="9525">
                      <a:noFill/>
                      <a:miter lim="800000"/>
                      <a:headEnd/>
                      <a:tailEnd/>
                    </a:ln>
                  </pic:spPr>
                </pic:pic>
              </a:graphicData>
            </a:graphic>
          </wp:inline>
        </w:drawing>
      </w:r>
    </w:p>
    <w:p w:rsidR="00F4009D" w:rsidRPr="0093626D" w:rsidRDefault="00F4009D" w:rsidP="00F4009D">
      <w:pPr>
        <w:pStyle w:val="Bijschrift"/>
        <w:jc w:val="center"/>
        <w:rPr>
          <w:rFonts w:ascii="Calibri" w:hAnsi="Calibri"/>
          <w:color w:val="auto"/>
          <w:lang w:val="fr-FR"/>
        </w:rPr>
      </w:pPr>
      <w:r w:rsidRPr="0093626D">
        <w:rPr>
          <w:b w:val="0"/>
          <w:color w:val="auto"/>
          <w:lang w:val="fr-FR"/>
        </w:rPr>
        <w:t>“</w:t>
      </w:r>
      <w:r w:rsidRPr="0093626D">
        <w:rPr>
          <w:color w:val="auto"/>
          <w:lang w:val="fr-FR"/>
        </w:rPr>
        <w:t>Demain, dès l’aube, à l’heure où blanchit la campagne</w:t>
      </w:r>
      <w:r w:rsidRPr="0093626D">
        <w:rPr>
          <w:b w:val="0"/>
          <w:color w:val="auto"/>
          <w:lang w:val="fr-FR"/>
        </w:rPr>
        <w:t>“</w:t>
      </w:r>
      <w:r w:rsidRPr="0093626D">
        <w:rPr>
          <w:color w:val="auto"/>
          <w:lang w:val="fr-FR"/>
        </w:rPr>
        <w:t xml:space="preserve"> (Nicolas Gengembre)</w:t>
      </w:r>
    </w:p>
    <w:p w:rsidR="00F4009D" w:rsidRPr="0093626D" w:rsidRDefault="00F4009D" w:rsidP="00F4009D">
      <w:pPr>
        <w:spacing w:after="0"/>
        <w:rPr>
          <w:rFonts w:ascii="Calibri" w:hAnsi="Calibri"/>
          <w:lang w:val="fr-FR"/>
        </w:rPr>
      </w:pPr>
      <w:r w:rsidRPr="0093626D">
        <w:rPr>
          <w:rFonts w:ascii="Calibri" w:hAnsi="Calibri"/>
          <w:lang w:val="fr-FR"/>
        </w:rPr>
        <w:t xml:space="preserve"> « Demain, dès l’aube</w:t>
      </w:r>
      <w:r w:rsidRPr="00E90B7C">
        <w:rPr>
          <w:rStyle w:val="Voetnootmarkering"/>
          <w:rFonts w:ascii="Calibri" w:hAnsi="Calibri"/>
        </w:rPr>
        <w:footnoteReference w:id="53"/>
      </w:r>
      <w:r w:rsidRPr="0093626D">
        <w:rPr>
          <w:rFonts w:ascii="Calibri" w:hAnsi="Calibri"/>
          <w:lang w:val="fr-FR"/>
        </w:rPr>
        <w:t xml:space="preserve">, à l’heure où blanchit la campagne, </w:t>
      </w:r>
    </w:p>
    <w:p w:rsidR="00F4009D" w:rsidRPr="0093626D" w:rsidRDefault="00F4009D" w:rsidP="00F4009D">
      <w:pPr>
        <w:spacing w:after="0"/>
        <w:rPr>
          <w:rFonts w:ascii="Calibri" w:hAnsi="Calibri"/>
          <w:lang w:val="fr-FR"/>
        </w:rPr>
      </w:pPr>
      <w:r w:rsidRPr="0093626D">
        <w:rPr>
          <w:rFonts w:ascii="Calibri" w:hAnsi="Calibri"/>
          <w:lang w:val="fr-FR"/>
        </w:rPr>
        <w:t xml:space="preserve">Je partirai. Vois-tu, je sais que tu m’attends. </w:t>
      </w:r>
    </w:p>
    <w:p w:rsidR="00F4009D" w:rsidRPr="0093626D" w:rsidRDefault="00F4009D" w:rsidP="00F4009D">
      <w:pPr>
        <w:spacing w:after="0"/>
        <w:rPr>
          <w:rFonts w:ascii="Calibri" w:hAnsi="Calibri"/>
          <w:lang w:val="fr-FR"/>
        </w:rPr>
      </w:pPr>
      <w:r w:rsidRPr="0093626D">
        <w:rPr>
          <w:rFonts w:ascii="Calibri" w:hAnsi="Calibri"/>
          <w:lang w:val="fr-FR"/>
        </w:rPr>
        <w:t>J’irai par la forêt, j’irai par la montagne.</w:t>
      </w:r>
    </w:p>
    <w:p w:rsidR="00F4009D" w:rsidRPr="0093626D" w:rsidRDefault="00F4009D" w:rsidP="00F4009D">
      <w:pPr>
        <w:spacing w:after="0"/>
        <w:rPr>
          <w:rFonts w:ascii="Calibri" w:hAnsi="Calibri"/>
          <w:lang w:val="fr-FR"/>
        </w:rPr>
      </w:pPr>
      <w:r w:rsidRPr="0093626D">
        <w:rPr>
          <w:rFonts w:ascii="Calibri" w:hAnsi="Calibri"/>
          <w:lang w:val="fr-FR"/>
        </w:rPr>
        <w:t>Je ne puis demeurer loin de toi plus longtemps.</w:t>
      </w:r>
    </w:p>
    <w:p w:rsidR="00F4009D" w:rsidRPr="0093626D" w:rsidRDefault="00F4009D" w:rsidP="00F4009D">
      <w:pPr>
        <w:spacing w:after="0"/>
        <w:rPr>
          <w:rFonts w:ascii="Calibri" w:hAnsi="Calibri"/>
          <w:sz w:val="16"/>
          <w:szCs w:val="16"/>
          <w:lang w:val="fr-FR"/>
        </w:rPr>
      </w:pPr>
    </w:p>
    <w:p w:rsidR="00F4009D" w:rsidRPr="0093626D" w:rsidRDefault="00F4009D" w:rsidP="00F4009D">
      <w:pPr>
        <w:spacing w:after="0"/>
        <w:rPr>
          <w:rFonts w:ascii="Calibri" w:hAnsi="Calibri"/>
          <w:lang w:val="fr-FR"/>
        </w:rPr>
      </w:pPr>
      <w:r w:rsidRPr="0093626D">
        <w:rPr>
          <w:rFonts w:ascii="Calibri" w:hAnsi="Calibri"/>
          <w:lang w:val="fr-FR"/>
        </w:rPr>
        <w:t>Je marcherai les yeux fixés</w:t>
      </w:r>
      <w:r w:rsidRPr="00E90B7C">
        <w:rPr>
          <w:rStyle w:val="Voetnootmarkering"/>
          <w:rFonts w:ascii="Calibri" w:hAnsi="Calibri"/>
        </w:rPr>
        <w:footnoteReference w:id="54"/>
      </w:r>
      <w:r w:rsidRPr="0093626D">
        <w:rPr>
          <w:rFonts w:ascii="Calibri" w:hAnsi="Calibri"/>
          <w:lang w:val="fr-FR"/>
        </w:rPr>
        <w:t xml:space="preserve"> sur mes pensées,</w:t>
      </w:r>
    </w:p>
    <w:p w:rsidR="00F4009D" w:rsidRPr="0093626D" w:rsidRDefault="00F4009D" w:rsidP="00F4009D">
      <w:pPr>
        <w:spacing w:after="0"/>
        <w:rPr>
          <w:rFonts w:ascii="Calibri" w:hAnsi="Calibri"/>
          <w:lang w:val="fr-FR"/>
        </w:rPr>
      </w:pPr>
      <w:r w:rsidRPr="0093626D">
        <w:rPr>
          <w:rFonts w:ascii="Calibri" w:hAnsi="Calibri"/>
          <w:lang w:val="fr-FR"/>
        </w:rPr>
        <w:t>Sans rien voir au dehors, sans entendre aucun bruit,</w:t>
      </w:r>
    </w:p>
    <w:p w:rsidR="00F4009D" w:rsidRPr="0093626D" w:rsidRDefault="00F4009D" w:rsidP="00F4009D">
      <w:pPr>
        <w:spacing w:after="0"/>
        <w:rPr>
          <w:rFonts w:ascii="Calibri" w:hAnsi="Calibri"/>
          <w:lang w:val="fr-FR"/>
        </w:rPr>
      </w:pPr>
      <w:r w:rsidRPr="0093626D">
        <w:rPr>
          <w:rFonts w:ascii="Calibri" w:hAnsi="Calibri"/>
          <w:lang w:val="fr-FR"/>
        </w:rPr>
        <w:t>Seul, inconnu, le dos courbé</w:t>
      </w:r>
      <w:r w:rsidRPr="00E90B7C">
        <w:rPr>
          <w:rStyle w:val="Voetnootmarkering"/>
          <w:rFonts w:ascii="Calibri" w:hAnsi="Calibri"/>
        </w:rPr>
        <w:footnoteReference w:id="55"/>
      </w:r>
      <w:r w:rsidRPr="0093626D">
        <w:rPr>
          <w:rFonts w:ascii="Calibri" w:hAnsi="Calibri"/>
          <w:lang w:val="fr-FR"/>
        </w:rPr>
        <w:t>, les mains croisées,</w:t>
      </w:r>
    </w:p>
    <w:p w:rsidR="00F4009D" w:rsidRPr="0093626D" w:rsidRDefault="00F4009D" w:rsidP="00F4009D">
      <w:pPr>
        <w:spacing w:after="0"/>
        <w:rPr>
          <w:rFonts w:ascii="Calibri" w:hAnsi="Calibri"/>
          <w:lang w:val="fr-FR"/>
        </w:rPr>
      </w:pPr>
      <w:r w:rsidRPr="0093626D">
        <w:rPr>
          <w:rFonts w:ascii="Calibri" w:hAnsi="Calibri"/>
          <w:lang w:val="fr-FR"/>
        </w:rPr>
        <w:t>Triste, et le jour pour moi sera comme la nuit.</w:t>
      </w:r>
    </w:p>
    <w:p w:rsidR="00F4009D" w:rsidRPr="0093626D" w:rsidRDefault="00F4009D" w:rsidP="00F4009D">
      <w:pPr>
        <w:spacing w:after="0"/>
        <w:rPr>
          <w:rFonts w:ascii="Calibri" w:hAnsi="Calibri"/>
          <w:sz w:val="16"/>
          <w:szCs w:val="16"/>
          <w:lang w:val="fr-FR"/>
        </w:rPr>
      </w:pPr>
    </w:p>
    <w:p w:rsidR="00F4009D" w:rsidRPr="0093626D" w:rsidRDefault="00F4009D" w:rsidP="00F4009D">
      <w:pPr>
        <w:spacing w:after="0"/>
        <w:rPr>
          <w:rFonts w:ascii="Calibri" w:hAnsi="Calibri"/>
          <w:lang w:val="fr-FR"/>
        </w:rPr>
      </w:pPr>
      <w:r w:rsidRPr="0093626D">
        <w:rPr>
          <w:rFonts w:ascii="Calibri" w:hAnsi="Calibri"/>
          <w:lang w:val="fr-FR"/>
        </w:rPr>
        <w:t>Je ne regarderai ni l’or du soir qui tombe,</w:t>
      </w:r>
    </w:p>
    <w:p w:rsidR="00F4009D" w:rsidRPr="0093626D" w:rsidRDefault="00F4009D" w:rsidP="00F4009D">
      <w:pPr>
        <w:spacing w:after="0"/>
        <w:rPr>
          <w:rFonts w:ascii="Calibri" w:hAnsi="Calibri"/>
          <w:lang w:val="fr-FR"/>
        </w:rPr>
      </w:pPr>
      <w:r w:rsidRPr="0093626D">
        <w:rPr>
          <w:rFonts w:ascii="Calibri" w:hAnsi="Calibri"/>
          <w:lang w:val="fr-FR"/>
        </w:rPr>
        <w:t>Ni les voiles au loin descendant vers Harfleur</w:t>
      </w:r>
      <w:r w:rsidRPr="00E90B7C">
        <w:rPr>
          <w:rStyle w:val="Voetnootmarkering"/>
          <w:rFonts w:ascii="Calibri" w:hAnsi="Calibri"/>
        </w:rPr>
        <w:footnoteReference w:id="56"/>
      </w:r>
      <w:r w:rsidRPr="0093626D">
        <w:rPr>
          <w:rFonts w:ascii="Calibri" w:hAnsi="Calibri"/>
          <w:lang w:val="fr-FR"/>
        </w:rPr>
        <w:t>,</w:t>
      </w:r>
    </w:p>
    <w:p w:rsidR="00F4009D" w:rsidRPr="0093626D" w:rsidRDefault="00F4009D" w:rsidP="00F4009D">
      <w:pPr>
        <w:spacing w:after="0"/>
        <w:rPr>
          <w:rFonts w:ascii="Calibri" w:hAnsi="Calibri"/>
          <w:lang w:val="fr-FR"/>
        </w:rPr>
      </w:pPr>
      <w:r w:rsidRPr="0093626D">
        <w:rPr>
          <w:rFonts w:ascii="Calibri" w:hAnsi="Calibri"/>
          <w:lang w:val="fr-FR"/>
        </w:rPr>
        <w:t>Et quand j’arriverai, je mettrai sur ta tombe</w:t>
      </w:r>
    </w:p>
    <w:p w:rsidR="00F4009D" w:rsidRPr="0093626D" w:rsidRDefault="00F4009D" w:rsidP="00F4009D">
      <w:pPr>
        <w:spacing w:after="0"/>
        <w:rPr>
          <w:rFonts w:ascii="Calibri" w:hAnsi="Calibri"/>
          <w:lang w:val="fr-FR"/>
        </w:rPr>
      </w:pPr>
      <w:r w:rsidRPr="0093626D">
        <w:rPr>
          <w:rFonts w:ascii="Calibri" w:hAnsi="Calibri"/>
          <w:lang w:val="fr-FR"/>
        </w:rPr>
        <w:t>Un bouquet de houx</w:t>
      </w:r>
      <w:r w:rsidRPr="00E90B7C">
        <w:rPr>
          <w:rStyle w:val="Voetnootmarkering"/>
          <w:rFonts w:ascii="Calibri" w:hAnsi="Calibri"/>
        </w:rPr>
        <w:footnoteReference w:id="57"/>
      </w:r>
      <w:r w:rsidRPr="0093626D">
        <w:rPr>
          <w:rFonts w:ascii="Calibri" w:hAnsi="Calibri"/>
          <w:lang w:val="fr-FR"/>
        </w:rPr>
        <w:t xml:space="preserve"> vert et de bruyère</w:t>
      </w:r>
      <w:r w:rsidRPr="00E90B7C">
        <w:rPr>
          <w:rStyle w:val="Voetnootmarkering"/>
          <w:rFonts w:ascii="Calibri" w:hAnsi="Calibri"/>
        </w:rPr>
        <w:footnoteReference w:id="58"/>
      </w:r>
      <w:r w:rsidRPr="0093626D">
        <w:rPr>
          <w:rFonts w:ascii="Calibri" w:hAnsi="Calibri"/>
          <w:lang w:val="fr-FR"/>
        </w:rPr>
        <w:t xml:space="preserve"> en fleur. » </w:t>
      </w:r>
    </w:p>
    <w:p w:rsidR="00F4009D" w:rsidRPr="0093626D" w:rsidRDefault="00F4009D" w:rsidP="00F4009D">
      <w:pPr>
        <w:spacing w:after="0"/>
        <w:rPr>
          <w:rFonts w:ascii="Calibri" w:hAnsi="Calibri"/>
          <w:sz w:val="18"/>
          <w:szCs w:val="18"/>
          <w:lang w:val="fr-FR"/>
        </w:rPr>
      </w:pPr>
    </w:p>
    <w:p w:rsidR="00F4009D" w:rsidRPr="00E90B7C" w:rsidRDefault="00F4009D" w:rsidP="00C77847">
      <w:pPr>
        <w:pStyle w:val="Lijstalinea"/>
        <w:numPr>
          <w:ilvl w:val="0"/>
          <w:numId w:val="19"/>
        </w:numPr>
        <w:spacing w:after="0"/>
        <w:jc w:val="both"/>
        <w:rPr>
          <w:b/>
        </w:rPr>
      </w:pPr>
      <w:r w:rsidRPr="00E90B7C">
        <w:rPr>
          <w:b/>
        </w:rPr>
        <w:t xml:space="preserve">Lees “Demain, dès l’aube”. Noteer vier woorden, vertaald in het Nederlands, die verwijzen naar een niet zo’n blije tocht naar het graf. </w:t>
      </w:r>
    </w:p>
    <w:p w:rsidR="00F4009D" w:rsidRPr="00E90B7C" w:rsidRDefault="00F4009D" w:rsidP="00F4009D">
      <w:pPr>
        <w:pStyle w:val="Lijstalinea"/>
        <w:spacing w:after="0"/>
        <w:jc w:val="both"/>
        <w:rPr>
          <w:b/>
          <w:sz w:val="16"/>
          <w:szCs w:val="16"/>
        </w:rPr>
      </w:pPr>
    </w:p>
    <w:p w:rsidR="00F4009D" w:rsidRPr="00E90B7C" w:rsidRDefault="00F4009D" w:rsidP="00C77847">
      <w:pPr>
        <w:pStyle w:val="Lijstalinea"/>
        <w:numPr>
          <w:ilvl w:val="0"/>
          <w:numId w:val="19"/>
        </w:numPr>
        <w:spacing w:after="0"/>
        <w:jc w:val="both"/>
        <w:rPr>
          <w:b/>
        </w:rPr>
      </w:pPr>
      <w:r w:rsidRPr="00E90B7C">
        <w:rPr>
          <w:b/>
        </w:rPr>
        <w:t xml:space="preserve">Lees het gedicht nogmaals en beantwoord de volgende vragen. </w:t>
      </w:r>
    </w:p>
    <w:p w:rsidR="00F4009D" w:rsidRPr="00E90B7C" w:rsidRDefault="00F4009D" w:rsidP="00C77847">
      <w:pPr>
        <w:pStyle w:val="Lijstalinea"/>
        <w:numPr>
          <w:ilvl w:val="0"/>
          <w:numId w:val="20"/>
        </w:numPr>
        <w:spacing w:after="0"/>
        <w:jc w:val="both"/>
      </w:pPr>
      <w:r w:rsidRPr="00E90B7C">
        <w:t>Noteer twee woorden, vertaald in het Nederlands, die aangeven hoe lang Hugo moet lopen.</w:t>
      </w:r>
    </w:p>
    <w:p w:rsidR="00F4009D" w:rsidRDefault="00F4009D" w:rsidP="00C77847">
      <w:pPr>
        <w:pStyle w:val="Lijstalinea"/>
        <w:numPr>
          <w:ilvl w:val="0"/>
          <w:numId w:val="20"/>
        </w:numPr>
        <w:spacing w:after="0"/>
        <w:jc w:val="both"/>
      </w:pPr>
      <w:r w:rsidRPr="00E90B7C">
        <w:t xml:space="preserve">Voor wie zijn de hulst en dopheide die de dichter in de derde strofe op het graf legt? </w:t>
      </w:r>
    </w:p>
    <w:p w:rsidR="00F4009D" w:rsidRPr="00E90B7C" w:rsidRDefault="00F4009D" w:rsidP="00F4009D">
      <w:pPr>
        <w:pStyle w:val="Lijstalinea"/>
        <w:spacing w:after="0"/>
        <w:jc w:val="both"/>
      </w:pPr>
      <w:r w:rsidRPr="00E90B7C">
        <w:t>Licht je antwoord toe.</w:t>
      </w:r>
    </w:p>
    <w:p w:rsidR="00F4009D" w:rsidRPr="00E90B7C" w:rsidRDefault="00F4009D" w:rsidP="00C77847">
      <w:pPr>
        <w:pStyle w:val="Lijstalinea"/>
        <w:numPr>
          <w:ilvl w:val="0"/>
          <w:numId w:val="20"/>
        </w:numPr>
        <w:spacing w:after="0"/>
        <w:jc w:val="both"/>
      </w:pPr>
      <w:r w:rsidRPr="00E90B7C">
        <w:t>Hulst en dopheide verliezen in de winter hun bladeren niet, ze blijven dus altijd groen. Waarvan kunnen deze planten voor een gelovig persoon het symbool zijn?</w:t>
      </w:r>
    </w:p>
    <w:p w:rsidR="00F4009D" w:rsidRDefault="00F4009D" w:rsidP="00C77847">
      <w:pPr>
        <w:pStyle w:val="Lijstalinea"/>
        <w:numPr>
          <w:ilvl w:val="0"/>
          <w:numId w:val="20"/>
        </w:numPr>
        <w:spacing w:after="0"/>
        <w:jc w:val="both"/>
      </w:pPr>
      <w:r w:rsidRPr="00AD1AB8">
        <w:t xml:space="preserve">Welk(e) motto(‘s) uit het “Romantisme” komt/komen terug in het gehele gedicht? </w:t>
      </w:r>
    </w:p>
    <w:p w:rsidR="00F4009D" w:rsidRPr="00AD1AB8" w:rsidRDefault="00F4009D" w:rsidP="00F4009D">
      <w:pPr>
        <w:pStyle w:val="Lijstalinea"/>
        <w:spacing w:after="0"/>
        <w:jc w:val="both"/>
      </w:pPr>
      <w:r w:rsidRPr="00AD1AB8">
        <w:t>Licht je antwoord toe door je te baseren op de informatie uit de video.</w:t>
      </w:r>
    </w:p>
    <w:p w:rsidR="001A495A" w:rsidRDefault="001A495A" w:rsidP="00F4009D">
      <w:pPr>
        <w:spacing w:after="0"/>
        <w:rPr>
          <w:b/>
          <w:u w:val="single"/>
          <w:lang w:val="fr-FR"/>
        </w:rPr>
      </w:pPr>
    </w:p>
    <w:p w:rsidR="00F4009D" w:rsidRPr="0093626D" w:rsidRDefault="00F4009D" w:rsidP="00F4009D">
      <w:pPr>
        <w:spacing w:after="0"/>
        <w:rPr>
          <w:b/>
          <w:sz w:val="18"/>
          <w:szCs w:val="18"/>
          <w:lang w:val="fr-FR"/>
        </w:rPr>
      </w:pPr>
      <w:r w:rsidRPr="0093626D">
        <w:rPr>
          <w:b/>
          <w:u w:val="single"/>
          <w:lang w:val="fr-FR"/>
        </w:rPr>
        <w:lastRenderedPageBreak/>
        <w:t>Alphonse de Lamartine – Le Lac (1820)</w:t>
      </w:r>
      <w:r w:rsidRPr="0093626D">
        <w:rPr>
          <w:b/>
          <w:lang w:val="fr-FR"/>
        </w:rPr>
        <w:t xml:space="preserve">   </w:t>
      </w:r>
    </w:p>
    <w:p w:rsidR="00F4009D" w:rsidRPr="00E90B7C" w:rsidRDefault="00F4009D" w:rsidP="00F4009D">
      <w:pPr>
        <w:spacing w:after="0"/>
        <w:jc w:val="both"/>
      </w:pPr>
      <w:r w:rsidRPr="00E90B7C">
        <w:rPr>
          <w:i/>
        </w:rPr>
        <w:t xml:space="preserve">”In 1816 ontmoet Lamartine een getrouwde vrouw, Julie Charles, bij het Lac du Bourget. Ze hebben een intense relatie, maar Julie Charles wordt erg ziek. Lamartine gaat terug naar de plek waar ze elkaar hebben ontmoet en schrijft </w:t>
      </w:r>
      <w:r w:rsidRPr="00E90B7C">
        <w:t xml:space="preserve">Le Lac. </w:t>
      </w:r>
      <w:r w:rsidRPr="00E90B7C">
        <w:rPr>
          <w:i/>
        </w:rPr>
        <w:t xml:space="preserve">Kort daarna sterft zijn geliefde. Je leest enkele van de zestien strofen uit dit gedicht” </w:t>
      </w:r>
      <w:r w:rsidRPr="00E90B7C">
        <w:t xml:space="preserve">(Berg, Koffeman &amp; Loeff, 2011). </w:t>
      </w:r>
    </w:p>
    <w:p w:rsidR="00F4009D" w:rsidRPr="00E90B7C" w:rsidRDefault="00F4009D" w:rsidP="00F4009D">
      <w:pPr>
        <w:spacing w:after="0"/>
        <w:jc w:val="both"/>
      </w:pPr>
    </w:p>
    <w:p w:rsidR="00F4009D" w:rsidRPr="0093626D" w:rsidRDefault="00F4009D" w:rsidP="00F4009D">
      <w:pPr>
        <w:spacing w:after="0"/>
        <w:jc w:val="both"/>
        <w:rPr>
          <w:lang w:val="fr-FR"/>
        </w:rPr>
      </w:pPr>
      <w:r w:rsidRPr="0093626D">
        <w:rPr>
          <w:lang w:val="fr-FR"/>
        </w:rPr>
        <w:t>« Ô lac ! l’année à peine a fini sa carrière,</w:t>
      </w:r>
    </w:p>
    <w:p w:rsidR="00F4009D" w:rsidRPr="0093626D" w:rsidRDefault="00F4009D" w:rsidP="00F4009D">
      <w:pPr>
        <w:spacing w:after="0"/>
        <w:jc w:val="both"/>
        <w:rPr>
          <w:lang w:val="fr-FR"/>
        </w:rPr>
      </w:pPr>
      <w:r w:rsidRPr="0093626D">
        <w:rPr>
          <w:lang w:val="fr-FR"/>
        </w:rPr>
        <w:t>Et près des flots</w:t>
      </w:r>
      <w:r w:rsidRPr="00E90B7C">
        <w:rPr>
          <w:rStyle w:val="Voetnootmarkering"/>
        </w:rPr>
        <w:footnoteReference w:id="59"/>
      </w:r>
      <w:r w:rsidRPr="0093626D">
        <w:rPr>
          <w:lang w:val="fr-FR"/>
        </w:rPr>
        <w:t xml:space="preserve"> chéris qu’elle</w:t>
      </w:r>
      <w:r w:rsidRPr="00E90B7C">
        <w:rPr>
          <w:rStyle w:val="Voetnootmarkering"/>
        </w:rPr>
        <w:footnoteReference w:id="60"/>
      </w:r>
      <w:r w:rsidRPr="0093626D">
        <w:rPr>
          <w:lang w:val="fr-FR"/>
        </w:rPr>
        <w:t xml:space="preserve"> devait revoir, </w:t>
      </w:r>
    </w:p>
    <w:p w:rsidR="00F4009D" w:rsidRPr="0093626D" w:rsidRDefault="00F4009D" w:rsidP="00F4009D">
      <w:pPr>
        <w:spacing w:after="0"/>
        <w:jc w:val="both"/>
        <w:rPr>
          <w:lang w:val="fr-FR"/>
        </w:rPr>
      </w:pPr>
      <w:r w:rsidRPr="0093626D">
        <w:rPr>
          <w:lang w:val="fr-FR"/>
        </w:rPr>
        <w:t>Regarde ! je viens seul m’asseoir sur cette pierre</w:t>
      </w:r>
    </w:p>
    <w:p w:rsidR="00F4009D" w:rsidRPr="0093626D" w:rsidRDefault="00F4009D" w:rsidP="00F4009D">
      <w:pPr>
        <w:spacing w:after="0"/>
        <w:jc w:val="both"/>
        <w:rPr>
          <w:lang w:val="fr-FR"/>
        </w:rPr>
      </w:pPr>
      <w:r w:rsidRPr="0093626D">
        <w:rPr>
          <w:lang w:val="fr-FR"/>
        </w:rPr>
        <w:t>Où tu la vis s’asseoir !</w:t>
      </w:r>
    </w:p>
    <w:p w:rsidR="00F4009D" w:rsidRPr="0093626D" w:rsidRDefault="00F4009D" w:rsidP="00F4009D">
      <w:pPr>
        <w:spacing w:after="0"/>
        <w:jc w:val="both"/>
        <w:rPr>
          <w:sz w:val="16"/>
          <w:szCs w:val="16"/>
          <w:lang w:val="fr-FR"/>
        </w:rPr>
      </w:pPr>
    </w:p>
    <w:p w:rsidR="00F4009D" w:rsidRPr="0093626D" w:rsidRDefault="00F4009D" w:rsidP="00F4009D">
      <w:pPr>
        <w:spacing w:after="0"/>
        <w:jc w:val="both"/>
        <w:rPr>
          <w:lang w:val="fr-FR"/>
        </w:rPr>
      </w:pPr>
      <w:r w:rsidRPr="0093626D">
        <w:rPr>
          <w:lang w:val="fr-FR"/>
        </w:rPr>
        <w:t xml:space="preserve">Tu mugissais ainsi sous ces roches profondes, </w:t>
      </w:r>
    </w:p>
    <w:p w:rsidR="00F4009D" w:rsidRPr="0093626D" w:rsidRDefault="00F4009D" w:rsidP="00F4009D">
      <w:pPr>
        <w:spacing w:after="0"/>
        <w:jc w:val="both"/>
        <w:rPr>
          <w:lang w:val="fr-FR"/>
        </w:rPr>
      </w:pPr>
      <w:r w:rsidRPr="00E90B7C">
        <w:rPr>
          <w:noProof/>
          <w:lang w:eastAsia="nl-NL"/>
        </w:rPr>
        <w:drawing>
          <wp:anchor distT="0" distB="0" distL="114300" distR="114300" simplePos="0" relativeHeight="251666432" behindDoc="0" locked="0" layoutInCell="1" allowOverlap="1">
            <wp:simplePos x="0" y="0"/>
            <wp:positionH relativeFrom="column">
              <wp:posOffset>3615055</wp:posOffset>
            </wp:positionH>
            <wp:positionV relativeFrom="paragraph">
              <wp:posOffset>16510</wp:posOffset>
            </wp:positionV>
            <wp:extent cx="2247900" cy="2371725"/>
            <wp:effectExtent l="0" t="0" r="0" b="9525"/>
            <wp:wrapSquare wrapText="bothSides"/>
            <wp:docPr id="56" name="Afbeelding 37" descr="http://french.chass.utoronto.ca/fcs195/photos/LamartineLac-t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rench.chass.utoronto.ca/fcs195/photos/LamartineLac-thb.jpg"/>
                    <pic:cNvPicPr>
                      <a:picLocks noChangeAspect="1" noChangeArrowheads="1"/>
                    </pic:cNvPicPr>
                  </pic:nvPicPr>
                  <pic:blipFill>
                    <a:blip r:embed="rId17" cstate="print"/>
                    <a:srcRect/>
                    <a:stretch>
                      <a:fillRect/>
                    </a:stretch>
                  </pic:blipFill>
                  <pic:spPr bwMode="auto">
                    <a:xfrm>
                      <a:off x="0" y="0"/>
                      <a:ext cx="2247900" cy="2371725"/>
                    </a:xfrm>
                    <a:prstGeom prst="rect">
                      <a:avLst/>
                    </a:prstGeom>
                    <a:noFill/>
                    <a:ln w="9525">
                      <a:noFill/>
                      <a:miter lim="800000"/>
                      <a:headEnd/>
                      <a:tailEnd/>
                    </a:ln>
                  </pic:spPr>
                </pic:pic>
              </a:graphicData>
            </a:graphic>
          </wp:anchor>
        </w:drawing>
      </w:r>
      <w:r w:rsidRPr="0093626D">
        <w:rPr>
          <w:lang w:val="fr-FR"/>
        </w:rPr>
        <w:t>Ainsi tu te brisais sur leurs flancs déchirés,</w:t>
      </w:r>
    </w:p>
    <w:p w:rsidR="00F4009D" w:rsidRPr="0093626D" w:rsidRDefault="00F4009D" w:rsidP="00F4009D">
      <w:pPr>
        <w:spacing w:after="0"/>
        <w:jc w:val="both"/>
        <w:rPr>
          <w:lang w:val="fr-FR"/>
        </w:rPr>
      </w:pPr>
      <w:r w:rsidRPr="0093626D">
        <w:rPr>
          <w:lang w:val="fr-FR"/>
        </w:rPr>
        <w:t>Ainsi le vent jetait l’écume</w:t>
      </w:r>
      <w:r w:rsidRPr="00E90B7C">
        <w:rPr>
          <w:rStyle w:val="Voetnootmarkering"/>
        </w:rPr>
        <w:footnoteReference w:id="61"/>
      </w:r>
      <w:r w:rsidRPr="0093626D">
        <w:rPr>
          <w:lang w:val="fr-FR"/>
        </w:rPr>
        <w:t xml:space="preserve"> de tes ondes</w:t>
      </w:r>
    </w:p>
    <w:p w:rsidR="00F4009D" w:rsidRPr="0093626D" w:rsidRDefault="00F4009D" w:rsidP="00F4009D">
      <w:pPr>
        <w:spacing w:after="0"/>
        <w:jc w:val="both"/>
        <w:rPr>
          <w:lang w:val="fr-FR"/>
        </w:rPr>
      </w:pPr>
      <w:r w:rsidRPr="0093626D">
        <w:rPr>
          <w:lang w:val="fr-FR"/>
        </w:rPr>
        <w:t xml:space="preserve">Sur ses pieds adorés. </w:t>
      </w:r>
    </w:p>
    <w:p w:rsidR="00F4009D" w:rsidRPr="0093626D" w:rsidRDefault="00F4009D" w:rsidP="00F4009D">
      <w:pPr>
        <w:spacing w:after="0"/>
        <w:jc w:val="both"/>
        <w:rPr>
          <w:lang w:val="fr-FR"/>
        </w:rPr>
      </w:pPr>
      <w:r w:rsidRPr="0093626D">
        <w:rPr>
          <w:lang w:val="fr-FR"/>
        </w:rPr>
        <w:t>[…]</w:t>
      </w:r>
    </w:p>
    <w:p w:rsidR="00F4009D" w:rsidRPr="0093626D" w:rsidRDefault="00F4009D" w:rsidP="00F4009D">
      <w:pPr>
        <w:spacing w:after="0"/>
        <w:jc w:val="both"/>
        <w:rPr>
          <w:lang w:val="fr-FR"/>
        </w:rPr>
      </w:pPr>
      <w:r w:rsidRPr="0093626D">
        <w:rPr>
          <w:lang w:val="fr-FR"/>
        </w:rPr>
        <w:t>Ô Temps ! suspends ton vol, et vous, heures propices</w:t>
      </w:r>
      <w:r w:rsidRPr="00E90B7C">
        <w:rPr>
          <w:rStyle w:val="Voetnootmarkering"/>
        </w:rPr>
        <w:footnoteReference w:id="62"/>
      </w:r>
      <w:r w:rsidRPr="0093626D">
        <w:rPr>
          <w:lang w:val="fr-FR"/>
        </w:rPr>
        <w:t xml:space="preserve"> !</w:t>
      </w:r>
    </w:p>
    <w:p w:rsidR="00F4009D" w:rsidRPr="0093626D" w:rsidRDefault="00F4009D" w:rsidP="00F4009D">
      <w:pPr>
        <w:spacing w:after="0"/>
        <w:jc w:val="both"/>
        <w:rPr>
          <w:lang w:val="fr-FR"/>
        </w:rPr>
      </w:pPr>
      <w:r w:rsidRPr="0093626D">
        <w:rPr>
          <w:lang w:val="fr-FR"/>
        </w:rPr>
        <w:t xml:space="preserve">Suspendez votre cours : </w:t>
      </w:r>
    </w:p>
    <w:p w:rsidR="00F4009D" w:rsidRPr="0093626D" w:rsidRDefault="00F4009D" w:rsidP="00F4009D">
      <w:pPr>
        <w:spacing w:after="0"/>
        <w:jc w:val="both"/>
        <w:rPr>
          <w:lang w:val="fr-FR"/>
        </w:rPr>
      </w:pPr>
      <w:r w:rsidRPr="0093626D">
        <w:rPr>
          <w:lang w:val="fr-FR"/>
        </w:rPr>
        <w:t>Laissez-nous savourer les rapides délices</w:t>
      </w:r>
      <w:r w:rsidRPr="00E90B7C">
        <w:rPr>
          <w:rStyle w:val="Voetnootmarkering"/>
        </w:rPr>
        <w:footnoteReference w:id="63"/>
      </w:r>
      <w:r w:rsidRPr="0093626D">
        <w:rPr>
          <w:lang w:val="fr-FR"/>
        </w:rPr>
        <w:t xml:space="preserve">, </w:t>
      </w:r>
    </w:p>
    <w:p w:rsidR="00F4009D" w:rsidRPr="0093626D" w:rsidRDefault="00F4009D" w:rsidP="00F4009D">
      <w:pPr>
        <w:spacing w:after="0"/>
        <w:jc w:val="both"/>
        <w:rPr>
          <w:lang w:val="fr-FR"/>
        </w:rPr>
      </w:pPr>
      <w:r w:rsidRPr="0093626D">
        <w:rPr>
          <w:lang w:val="fr-FR"/>
        </w:rPr>
        <w:t>Des plus beaux de nos jours !</w:t>
      </w:r>
    </w:p>
    <w:p w:rsidR="00F4009D" w:rsidRPr="0093626D" w:rsidRDefault="00F4009D" w:rsidP="00F4009D">
      <w:pPr>
        <w:spacing w:after="0"/>
        <w:jc w:val="both"/>
        <w:rPr>
          <w:lang w:val="fr-FR"/>
        </w:rPr>
      </w:pPr>
      <w:r w:rsidRPr="0093626D">
        <w:rPr>
          <w:lang w:val="fr-FR"/>
        </w:rPr>
        <w:t>[…]</w:t>
      </w:r>
    </w:p>
    <w:p w:rsidR="00F4009D" w:rsidRPr="0093626D" w:rsidRDefault="00F4009D" w:rsidP="00F4009D">
      <w:pPr>
        <w:spacing w:after="0"/>
        <w:jc w:val="both"/>
        <w:rPr>
          <w:lang w:val="fr-FR"/>
        </w:rPr>
      </w:pPr>
      <w:r w:rsidRPr="0093626D">
        <w:rPr>
          <w:lang w:val="fr-FR"/>
        </w:rPr>
        <w:t xml:space="preserve">« Mais je demande en vain quelques moments encore, </w:t>
      </w:r>
    </w:p>
    <w:p w:rsidR="00F4009D" w:rsidRPr="0093626D" w:rsidRDefault="00F4009D" w:rsidP="00F4009D">
      <w:pPr>
        <w:spacing w:after="0"/>
        <w:jc w:val="both"/>
        <w:rPr>
          <w:lang w:val="fr-FR"/>
        </w:rPr>
      </w:pPr>
      <w:r w:rsidRPr="0093626D">
        <w:rPr>
          <w:lang w:val="fr-FR"/>
        </w:rPr>
        <w:t xml:space="preserve">Le temps m’échappe et fuit ; </w:t>
      </w:r>
    </w:p>
    <w:p w:rsidR="00F4009D" w:rsidRPr="0093626D" w:rsidRDefault="00F4009D" w:rsidP="00F4009D">
      <w:pPr>
        <w:spacing w:after="0"/>
        <w:jc w:val="both"/>
        <w:rPr>
          <w:lang w:val="fr-FR"/>
        </w:rPr>
      </w:pPr>
      <w:r w:rsidRPr="0093626D">
        <w:rPr>
          <w:lang w:val="fr-FR"/>
        </w:rPr>
        <w:t>Je dis à cette nuit : Sois plus lente ; et l’aurore</w:t>
      </w:r>
      <w:r w:rsidRPr="00E90B7C">
        <w:rPr>
          <w:rStyle w:val="Voetnootmarkering"/>
        </w:rPr>
        <w:footnoteReference w:id="64"/>
      </w:r>
    </w:p>
    <w:p w:rsidR="00F4009D" w:rsidRPr="0093626D" w:rsidRDefault="00F4009D" w:rsidP="00F4009D">
      <w:pPr>
        <w:spacing w:after="0"/>
        <w:jc w:val="both"/>
        <w:rPr>
          <w:lang w:val="fr-FR"/>
        </w:rPr>
      </w:pPr>
      <w:r>
        <w:rPr>
          <w:noProof/>
          <w:lang w:eastAsia="nl-NL"/>
        </w:rPr>
        <w:pict>
          <v:shape id="Text Box 9" o:spid="_x0000_s1031" type="#_x0000_t202" style="position:absolute;left:0;text-align:left;margin-left:284.65pt;margin-top:1.75pt;width:177pt;height:2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" stroked="f">
            <v:textbox style="mso-fit-shape-to-text:t" inset="0,0,0,0">
              <w:txbxContent>
                <w:p w:rsidR="00F4009D" w:rsidRPr="000E7164" w:rsidRDefault="00F4009D" w:rsidP="00F4009D">
                  <w:pPr>
                    <w:pStyle w:val="Bijschrift"/>
                    <w:jc w:val="center"/>
                    <w:rPr>
                      <w:noProof/>
                      <w:color w:val="auto"/>
                    </w:rPr>
                  </w:pPr>
                  <w:r w:rsidRPr="000E7164">
                    <w:rPr>
                      <w:color w:val="auto"/>
                    </w:rPr>
                    <w:t>Gravure bij “</w:t>
                  </w:r>
                  <w:proofErr w:type="spellStart"/>
                  <w:r w:rsidRPr="000E7164">
                    <w:rPr>
                      <w:color w:val="auto"/>
                    </w:rPr>
                    <w:t>Le</w:t>
                  </w:r>
                  <w:proofErr w:type="spellEnd"/>
                  <w:r w:rsidRPr="000E7164">
                    <w:rPr>
                      <w:color w:val="auto"/>
                    </w:rPr>
                    <w:t xml:space="preserve"> </w:t>
                  </w:r>
                  <w:proofErr w:type="spellStart"/>
                  <w:r w:rsidRPr="000E7164">
                    <w:rPr>
                      <w:color w:val="auto"/>
                    </w:rPr>
                    <w:t>Lac</w:t>
                  </w:r>
                  <w:proofErr w:type="spellEnd"/>
                  <w:r w:rsidRPr="000E7164">
                    <w:rPr>
                      <w:color w:val="auto"/>
                    </w:rPr>
                    <w:t>“</w:t>
                  </w:r>
                </w:p>
              </w:txbxContent>
            </v:textbox>
            <w10:wrap type="square"/>
          </v:shape>
        </w:pict>
      </w:r>
      <w:r w:rsidRPr="0093626D">
        <w:rPr>
          <w:lang w:val="fr-FR"/>
        </w:rPr>
        <w:t>Va dissiper</w:t>
      </w:r>
      <w:r w:rsidRPr="00E90B7C">
        <w:rPr>
          <w:rStyle w:val="Voetnootmarkering"/>
        </w:rPr>
        <w:footnoteReference w:id="65"/>
      </w:r>
      <w:r w:rsidRPr="0093626D">
        <w:rPr>
          <w:lang w:val="fr-FR"/>
        </w:rPr>
        <w:t xml:space="preserve"> la nuit. </w:t>
      </w:r>
    </w:p>
    <w:p w:rsidR="00F4009D" w:rsidRPr="0093626D" w:rsidRDefault="00F4009D" w:rsidP="00F4009D">
      <w:pPr>
        <w:spacing w:after="0"/>
        <w:jc w:val="both"/>
        <w:rPr>
          <w:sz w:val="16"/>
          <w:szCs w:val="16"/>
          <w:lang w:val="fr-FR"/>
        </w:rPr>
      </w:pPr>
    </w:p>
    <w:p w:rsidR="00F4009D" w:rsidRPr="0093626D" w:rsidRDefault="00F4009D" w:rsidP="00F4009D">
      <w:pPr>
        <w:spacing w:after="0"/>
        <w:jc w:val="both"/>
        <w:rPr>
          <w:lang w:val="fr-FR"/>
        </w:rPr>
      </w:pPr>
      <w:r w:rsidRPr="0093626D">
        <w:rPr>
          <w:lang w:val="fr-FR"/>
        </w:rPr>
        <w:t xml:space="preserve">« Aimons donc, aimons donc ! de l’heure fugitive, </w:t>
      </w:r>
    </w:p>
    <w:p w:rsidR="00F4009D" w:rsidRPr="0093626D" w:rsidRDefault="00F4009D" w:rsidP="00F4009D">
      <w:pPr>
        <w:spacing w:after="0"/>
        <w:jc w:val="both"/>
        <w:rPr>
          <w:lang w:val="fr-FR"/>
        </w:rPr>
      </w:pPr>
      <w:r w:rsidRPr="0093626D">
        <w:rPr>
          <w:lang w:val="fr-FR"/>
        </w:rPr>
        <w:t>Hâtons</w:t>
      </w:r>
      <w:r w:rsidRPr="00E90B7C">
        <w:rPr>
          <w:rStyle w:val="Voetnootmarkering"/>
        </w:rPr>
        <w:footnoteReference w:id="66"/>
      </w:r>
      <w:r w:rsidRPr="0093626D">
        <w:rPr>
          <w:lang w:val="fr-FR"/>
        </w:rPr>
        <w:t>-nous, jouissons</w:t>
      </w:r>
      <w:r w:rsidRPr="00E90B7C">
        <w:rPr>
          <w:rStyle w:val="Voetnootmarkering"/>
        </w:rPr>
        <w:footnoteReference w:id="67"/>
      </w:r>
      <w:r w:rsidRPr="0093626D">
        <w:rPr>
          <w:lang w:val="fr-FR"/>
        </w:rPr>
        <w:t> !</w:t>
      </w:r>
    </w:p>
    <w:p w:rsidR="00F4009D" w:rsidRPr="0093626D" w:rsidRDefault="00F4009D" w:rsidP="00F4009D">
      <w:pPr>
        <w:spacing w:after="0"/>
        <w:jc w:val="both"/>
        <w:rPr>
          <w:lang w:val="fr-FR"/>
        </w:rPr>
      </w:pPr>
      <w:r w:rsidRPr="0093626D">
        <w:rPr>
          <w:lang w:val="fr-FR"/>
        </w:rPr>
        <w:t xml:space="preserve">L’homme n’a point de port, le temps n’a point de rive ; </w:t>
      </w:r>
    </w:p>
    <w:p w:rsidR="00F4009D" w:rsidRPr="0093626D" w:rsidRDefault="00F4009D" w:rsidP="00F4009D">
      <w:pPr>
        <w:spacing w:after="0"/>
        <w:jc w:val="both"/>
        <w:rPr>
          <w:lang w:val="fr-FR"/>
        </w:rPr>
      </w:pPr>
      <w:r w:rsidRPr="0093626D">
        <w:rPr>
          <w:lang w:val="fr-FR"/>
        </w:rPr>
        <w:t>Il coule, et nous passons ! »</w:t>
      </w:r>
    </w:p>
    <w:p w:rsidR="00F4009D" w:rsidRPr="0093626D" w:rsidRDefault="00F4009D" w:rsidP="00F4009D">
      <w:pPr>
        <w:spacing w:after="0"/>
        <w:jc w:val="both"/>
        <w:rPr>
          <w:lang w:val="fr-FR"/>
        </w:rPr>
      </w:pPr>
      <w:r w:rsidRPr="0093626D">
        <w:rPr>
          <w:lang w:val="fr-FR"/>
        </w:rPr>
        <w:t>[…]</w:t>
      </w:r>
    </w:p>
    <w:p w:rsidR="00F4009D" w:rsidRPr="0093626D" w:rsidRDefault="00F4009D" w:rsidP="00F4009D">
      <w:pPr>
        <w:spacing w:after="0"/>
        <w:jc w:val="both"/>
        <w:rPr>
          <w:lang w:val="fr-FR"/>
        </w:rPr>
      </w:pPr>
      <w:r w:rsidRPr="0093626D">
        <w:rPr>
          <w:lang w:val="fr-FR"/>
        </w:rPr>
        <w:t>Ô lac ! rochers muets ! grottes ! forêt obscure !</w:t>
      </w:r>
    </w:p>
    <w:p w:rsidR="00F4009D" w:rsidRPr="0093626D" w:rsidRDefault="00F4009D" w:rsidP="00F4009D">
      <w:pPr>
        <w:spacing w:after="0"/>
        <w:jc w:val="both"/>
        <w:rPr>
          <w:lang w:val="fr-FR"/>
        </w:rPr>
      </w:pPr>
      <w:r w:rsidRPr="0093626D">
        <w:rPr>
          <w:lang w:val="fr-FR"/>
        </w:rPr>
        <w:t>Vous, que le temps épargne o qu’il peut rajeunir,</w:t>
      </w:r>
    </w:p>
    <w:p w:rsidR="00F4009D" w:rsidRPr="0093626D" w:rsidRDefault="00F4009D" w:rsidP="00F4009D">
      <w:pPr>
        <w:spacing w:after="0"/>
        <w:jc w:val="both"/>
        <w:rPr>
          <w:lang w:val="fr-FR"/>
        </w:rPr>
      </w:pPr>
      <w:r w:rsidRPr="0093626D">
        <w:rPr>
          <w:lang w:val="fr-FR"/>
        </w:rPr>
        <w:t xml:space="preserve">Gardez de cette nuit, gardez, belle nature, </w:t>
      </w:r>
    </w:p>
    <w:p w:rsidR="00F4009D" w:rsidRPr="00E90B7C" w:rsidRDefault="00F4009D" w:rsidP="00F4009D">
      <w:pPr>
        <w:spacing w:after="0"/>
        <w:jc w:val="both"/>
      </w:pPr>
      <w:r w:rsidRPr="00E90B7C">
        <w:t xml:space="preserve">Au moins le souvenir ! » </w:t>
      </w:r>
    </w:p>
    <w:p w:rsidR="00F4009D" w:rsidRPr="00E90B7C" w:rsidRDefault="00F4009D" w:rsidP="00F4009D">
      <w:pPr>
        <w:spacing w:after="0"/>
        <w:jc w:val="both"/>
      </w:pPr>
    </w:p>
    <w:p w:rsidR="00F4009D" w:rsidRPr="00E90B7C" w:rsidRDefault="00F4009D" w:rsidP="00F4009D">
      <w:pPr>
        <w:spacing w:after="0"/>
        <w:jc w:val="both"/>
      </w:pPr>
    </w:p>
    <w:p w:rsidR="00F4009D" w:rsidRDefault="00F4009D" w:rsidP="00F4009D">
      <w:pPr>
        <w:spacing w:after="0"/>
        <w:jc w:val="both"/>
      </w:pPr>
    </w:p>
    <w:p w:rsidR="001A495A" w:rsidRPr="00E90B7C" w:rsidRDefault="001A495A" w:rsidP="00F4009D">
      <w:pPr>
        <w:spacing w:after="0"/>
        <w:jc w:val="both"/>
      </w:pPr>
    </w:p>
    <w:p w:rsidR="00F4009D" w:rsidRPr="00E90B7C" w:rsidRDefault="00F4009D" w:rsidP="00C77847">
      <w:pPr>
        <w:pStyle w:val="Lijstalinea"/>
        <w:numPr>
          <w:ilvl w:val="0"/>
          <w:numId w:val="7"/>
        </w:numPr>
        <w:spacing w:after="0"/>
        <w:jc w:val="both"/>
        <w:rPr>
          <w:b/>
        </w:rPr>
      </w:pPr>
      <w:r w:rsidRPr="00E90B7C">
        <w:rPr>
          <w:b/>
        </w:rPr>
        <w:lastRenderedPageBreak/>
        <w:t xml:space="preserve">Lees de strofen van “Le Lac”. Verbind de strofen met de juiste inhoud. </w:t>
      </w:r>
    </w:p>
    <w:tbl>
      <w:tblPr>
        <w:tblStyle w:val="Tabelraster"/>
        <w:tblW w:w="0" w:type="auto"/>
        <w:tblLook w:val="04A0"/>
      </w:tblPr>
      <w:tblGrid>
        <w:gridCol w:w="1101"/>
        <w:gridCol w:w="8111"/>
      </w:tblGrid>
      <w:tr w:rsidR="00F4009D" w:rsidRPr="00BB0398" w:rsidTr="00F4009D">
        <w:tc>
          <w:tcPr>
            <w:tcW w:w="1101" w:type="dxa"/>
          </w:tcPr>
          <w:p w:rsidR="00F4009D" w:rsidRPr="00E90B7C" w:rsidRDefault="00F4009D" w:rsidP="00F4009D">
            <w:pPr>
              <w:jc w:val="both"/>
              <w:rPr>
                <w:i/>
              </w:rPr>
            </w:pPr>
            <w:r w:rsidRPr="00E90B7C">
              <w:rPr>
                <w:i/>
              </w:rPr>
              <w:t xml:space="preserve">Strofe 1 </w:t>
            </w:r>
          </w:p>
        </w:tc>
        <w:tc>
          <w:tcPr>
            <w:tcW w:w="8111" w:type="dxa"/>
          </w:tcPr>
          <w:p w:rsidR="00F4009D" w:rsidRPr="00E90B7C" w:rsidRDefault="00F4009D" w:rsidP="00F4009D">
            <w:pPr>
              <w:jc w:val="both"/>
              <w:rPr>
                <w:i/>
              </w:rPr>
            </w:pPr>
            <w:r w:rsidRPr="00E90B7C">
              <w:rPr>
                <w:i/>
              </w:rPr>
              <w:t>a) verzoek aan</w:t>
            </w:r>
            <w:r>
              <w:rPr>
                <w:i/>
              </w:rPr>
              <w:t xml:space="preserve"> de geliefde om van het moment </w:t>
            </w:r>
            <w:r w:rsidRPr="00E90B7C">
              <w:rPr>
                <w:i/>
              </w:rPr>
              <w:t>te genieten</w:t>
            </w:r>
          </w:p>
        </w:tc>
      </w:tr>
      <w:tr w:rsidR="00F4009D" w:rsidRPr="00BB0398" w:rsidTr="00F4009D">
        <w:tc>
          <w:tcPr>
            <w:tcW w:w="1101" w:type="dxa"/>
          </w:tcPr>
          <w:p w:rsidR="00F4009D" w:rsidRPr="00E90B7C" w:rsidRDefault="00F4009D" w:rsidP="00F4009D">
            <w:pPr>
              <w:jc w:val="both"/>
              <w:rPr>
                <w:i/>
              </w:rPr>
            </w:pPr>
            <w:r w:rsidRPr="00E90B7C">
              <w:rPr>
                <w:i/>
              </w:rPr>
              <w:t>Strofe 2</w:t>
            </w:r>
          </w:p>
        </w:tc>
        <w:tc>
          <w:tcPr>
            <w:tcW w:w="8111" w:type="dxa"/>
          </w:tcPr>
          <w:p w:rsidR="00F4009D" w:rsidRPr="00E90B7C" w:rsidRDefault="00F4009D" w:rsidP="00F4009D">
            <w:pPr>
              <w:jc w:val="both"/>
              <w:rPr>
                <w:i/>
              </w:rPr>
            </w:pPr>
            <w:r w:rsidRPr="00E90B7C">
              <w:rPr>
                <w:i/>
              </w:rPr>
              <w:t xml:space="preserve">b) helaas gaat de tijd snel voorbij </w:t>
            </w:r>
          </w:p>
        </w:tc>
      </w:tr>
      <w:tr w:rsidR="00F4009D" w:rsidRPr="00BB0398" w:rsidTr="00F4009D">
        <w:tc>
          <w:tcPr>
            <w:tcW w:w="1101" w:type="dxa"/>
          </w:tcPr>
          <w:p w:rsidR="00F4009D" w:rsidRPr="00E90B7C" w:rsidRDefault="00F4009D" w:rsidP="00F4009D">
            <w:pPr>
              <w:jc w:val="both"/>
              <w:rPr>
                <w:i/>
              </w:rPr>
            </w:pPr>
            <w:r w:rsidRPr="00E90B7C">
              <w:rPr>
                <w:i/>
              </w:rPr>
              <w:t>Strofe 3</w:t>
            </w:r>
          </w:p>
        </w:tc>
        <w:tc>
          <w:tcPr>
            <w:tcW w:w="8111" w:type="dxa"/>
          </w:tcPr>
          <w:p w:rsidR="00F4009D" w:rsidRPr="00E90B7C" w:rsidRDefault="00F4009D" w:rsidP="00F4009D">
            <w:pPr>
              <w:jc w:val="both"/>
              <w:rPr>
                <w:i/>
              </w:rPr>
            </w:pPr>
            <w:r w:rsidRPr="00E90B7C">
              <w:rPr>
                <w:i/>
              </w:rPr>
              <w:t xml:space="preserve">c) verzoek aan de natuur om de herinnering te bewaren </w:t>
            </w:r>
          </w:p>
        </w:tc>
      </w:tr>
      <w:tr w:rsidR="00F4009D" w:rsidRPr="00BB0398" w:rsidTr="00F4009D">
        <w:tc>
          <w:tcPr>
            <w:tcW w:w="1101" w:type="dxa"/>
          </w:tcPr>
          <w:p w:rsidR="00F4009D" w:rsidRPr="00E90B7C" w:rsidRDefault="00F4009D" w:rsidP="00F4009D">
            <w:pPr>
              <w:jc w:val="both"/>
              <w:rPr>
                <w:i/>
              </w:rPr>
            </w:pPr>
            <w:r w:rsidRPr="00E90B7C">
              <w:rPr>
                <w:i/>
              </w:rPr>
              <w:t>Strofe 4</w:t>
            </w:r>
          </w:p>
        </w:tc>
        <w:tc>
          <w:tcPr>
            <w:tcW w:w="8111" w:type="dxa"/>
          </w:tcPr>
          <w:p w:rsidR="00F4009D" w:rsidRPr="00E90B7C" w:rsidRDefault="00F4009D" w:rsidP="00F4009D">
            <w:pPr>
              <w:jc w:val="both"/>
              <w:rPr>
                <w:i/>
              </w:rPr>
            </w:pPr>
            <w:r w:rsidRPr="00E90B7C">
              <w:rPr>
                <w:i/>
              </w:rPr>
              <w:t>d) verzoek aan de tijd om stil te staan</w:t>
            </w:r>
          </w:p>
        </w:tc>
      </w:tr>
      <w:tr w:rsidR="00F4009D" w:rsidRPr="00BB0398" w:rsidTr="00F4009D">
        <w:tc>
          <w:tcPr>
            <w:tcW w:w="1101" w:type="dxa"/>
          </w:tcPr>
          <w:p w:rsidR="00F4009D" w:rsidRPr="00E90B7C" w:rsidRDefault="00F4009D" w:rsidP="00F4009D">
            <w:pPr>
              <w:jc w:val="both"/>
              <w:rPr>
                <w:i/>
              </w:rPr>
            </w:pPr>
            <w:r w:rsidRPr="00E90B7C">
              <w:rPr>
                <w:i/>
              </w:rPr>
              <w:t>Strofe 5</w:t>
            </w:r>
          </w:p>
        </w:tc>
        <w:tc>
          <w:tcPr>
            <w:tcW w:w="8111" w:type="dxa"/>
          </w:tcPr>
          <w:p w:rsidR="00F4009D" w:rsidRPr="00E90B7C" w:rsidRDefault="00F4009D" w:rsidP="00F4009D">
            <w:pPr>
              <w:jc w:val="both"/>
              <w:rPr>
                <w:i/>
              </w:rPr>
            </w:pPr>
            <w:r w:rsidRPr="00E90B7C">
              <w:rPr>
                <w:i/>
              </w:rPr>
              <w:t xml:space="preserve">e) herinnering aan de geliefde ophalen </w:t>
            </w:r>
          </w:p>
        </w:tc>
      </w:tr>
      <w:tr w:rsidR="00F4009D" w:rsidRPr="00BB0398" w:rsidTr="00F4009D">
        <w:tc>
          <w:tcPr>
            <w:tcW w:w="1101" w:type="dxa"/>
          </w:tcPr>
          <w:p w:rsidR="00F4009D" w:rsidRPr="00E90B7C" w:rsidRDefault="00F4009D" w:rsidP="00F4009D">
            <w:pPr>
              <w:jc w:val="both"/>
              <w:rPr>
                <w:i/>
              </w:rPr>
            </w:pPr>
            <w:r w:rsidRPr="00E90B7C">
              <w:rPr>
                <w:i/>
              </w:rPr>
              <w:t xml:space="preserve">Strofe 6 </w:t>
            </w:r>
          </w:p>
        </w:tc>
        <w:tc>
          <w:tcPr>
            <w:tcW w:w="8111" w:type="dxa"/>
          </w:tcPr>
          <w:p w:rsidR="00F4009D" w:rsidRPr="00E90B7C" w:rsidRDefault="00F4009D" w:rsidP="00F4009D">
            <w:pPr>
              <w:jc w:val="both"/>
              <w:rPr>
                <w:i/>
              </w:rPr>
            </w:pPr>
            <w:r w:rsidRPr="00E90B7C">
              <w:rPr>
                <w:i/>
              </w:rPr>
              <w:t>f) aankondiging van het bezoek van de dichter</w:t>
            </w:r>
          </w:p>
        </w:tc>
      </w:tr>
    </w:tbl>
    <w:p w:rsidR="00F4009D" w:rsidRPr="00E90B7C" w:rsidRDefault="00F4009D" w:rsidP="00F4009D">
      <w:pPr>
        <w:spacing w:after="0"/>
        <w:jc w:val="both"/>
        <w:rPr>
          <w:b/>
          <w:sz w:val="16"/>
          <w:szCs w:val="16"/>
        </w:rPr>
      </w:pPr>
      <w:r w:rsidRPr="00E90B7C">
        <w:t xml:space="preserve"> </w:t>
      </w:r>
    </w:p>
    <w:p w:rsidR="00F4009D" w:rsidRPr="00E90B7C" w:rsidRDefault="00F4009D" w:rsidP="00C77847">
      <w:pPr>
        <w:pStyle w:val="Lijstalinea"/>
        <w:numPr>
          <w:ilvl w:val="0"/>
          <w:numId w:val="7"/>
        </w:numPr>
        <w:spacing w:after="0"/>
        <w:jc w:val="both"/>
        <w:rPr>
          <w:b/>
        </w:rPr>
      </w:pPr>
      <w:r w:rsidRPr="00E90B7C">
        <w:rPr>
          <w:b/>
        </w:rPr>
        <w:t xml:space="preserve">Lees het fragment nogmaals en beantwoord de volgende vragen. </w:t>
      </w:r>
    </w:p>
    <w:p w:rsidR="00F4009D" w:rsidRPr="00E90B7C" w:rsidRDefault="00F4009D" w:rsidP="00C77847">
      <w:pPr>
        <w:pStyle w:val="Lijstalinea"/>
        <w:numPr>
          <w:ilvl w:val="0"/>
          <w:numId w:val="8"/>
        </w:numPr>
        <w:spacing w:after="0"/>
        <w:jc w:val="both"/>
      </w:pPr>
      <w:r w:rsidRPr="00E90B7C">
        <w:t>Noteer vier woorden uit de eerste en tweede strofe, vertaald in het Nederlands, die aangeven welke emotie Julie Charles oproept bij de dichter en de omringende natuur.</w:t>
      </w:r>
    </w:p>
    <w:p w:rsidR="00F4009D" w:rsidRPr="00AD1AB8" w:rsidRDefault="00F4009D" w:rsidP="00C77847">
      <w:pPr>
        <w:pStyle w:val="Lijstalinea"/>
        <w:numPr>
          <w:ilvl w:val="0"/>
          <w:numId w:val="8"/>
        </w:numPr>
        <w:spacing w:after="0"/>
        <w:jc w:val="both"/>
      </w:pPr>
      <w:r w:rsidRPr="00AD1AB8">
        <w:t xml:space="preserve">Noteer twee woorden uit de derde strofe, vertaald in het Nederlands, die met geluk te maken hebben.  </w:t>
      </w:r>
    </w:p>
    <w:p w:rsidR="00F4009D" w:rsidRPr="00AD1AB8" w:rsidRDefault="00F4009D" w:rsidP="00C77847">
      <w:pPr>
        <w:pStyle w:val="Lijstalinea"/>
        <w:numPr>
          <w:ilvl w:val="0"/>
          <w:numId w:val="8"/>
        </w:numPr>
        <w:spacing w:after="0"/>
        <w:jc w:val="both"/>
      </w:pPr>
      <w:r w:rsidRPr="00AD1AB8">
        <w:t>Noteer twee woorden uit de vierde strofe, vertaald in het Nederlands, die duidelijk maken dat het verzoek uit de eerste strofe niet wordt ingewilligd.</w:t>
      </w:r>
    </w:p>
    <w:p w:rsidR="00F4009D" w:rsidRPr="00AD1AB8" w:rsidRDefault="00F4009D" w:rsidP="00C77847">
      <w:pPr>
        <w:pStyle w:val="Lijstalinea"/>
        <w:numPr>
          <w:ilvl w:val="0"/>
          <w:numId w:val="8"/>
        </w:numPr>
        <w:spacing w:after="0"/>
        <w:jc w:val="both"/>
      </w:pPr>
      <w:r w:rsidRPr="00AD1AB8">
        <w:t xml:space="preserve">Welk bekend motto uit de “Renaissance” herken je in de vijfde strofe? </w:t>
      </w:r>
    </w:p>
    <w:p w:rsidR="00F4009D" w:rsidRPr="00AD1AB8" w:rsidRDefault="00F4009D" w:rsidP="00F4009D">
      <w:pPr>
        <w:pStyle w:val="Lijstalinea"/>
        <w:spacing w:after="0"/>
        <w:jc w:val="both"/>
      </w:pPr>
      <w:r w:rsidRPr="00AD1AB8">
        <w:t xml:space="preserve">Licht je antwoord toe door je te baseren op de informatie uit de video van de “Renaissance”. </w:t>
      </w:r>
    </w:p>
    <w:p w:rsidR="00F4009D" w:rsidRDefault="00F4009D" w:rsidP="00C77847">
      <w:pPr>
        <w:pStyle w:val="Lijstalinea"/>
        <w:numPr>
          <w:ilvl w:val="0"/>
          <w:numId w:val="8"/>
        </w:numPr>
        <w:spacing w:after="0"/>
        <w:jc w:val="both"/>
      </w:pPr>
      <w:r w:rsidRPr="00AD1AB8">
        <w:t xml:space="preserve">Welk(e) motto(‘s) uit het “Romantisme” komt/komen terug in de zesde strofe? </w:t>
      </w:r>
    </w:p>
    <w:p w:rsidR="00F4009D" w:rsidRPr="00AD1AB8" w:rsidRDefault="00F4009D" w:rsidP="00F4009D">
      <w:pPr>
        <w:pStyle w:val="Lijstalinea"/>
        <w:spacing w:after="0"/>
        <w:jc w:val="both"/>
      </w:pPr>
      <w:r w:rsidRPr="00AD1AB8">
        <w:t>Licht je antwoord toe door je te baseren op de informatie uit de video.</w:t>
      </w:r>
    </w:p>
    <w:p w:rsidR="00F4009D" w:rsidRPr="00E90B7C" w:rsidRDefault="00F4009D" w:rsidP="00F4009D">
      <w:pPr>
        <w:spacing w:after="0"/>
        <w:jc w:val="both"/>
      </w:pPr>
    </w:p>
    <w:p w:rsidR="00F4009D" w:rsidRPr="00E90B7C" w:rsidRDefault="00F4009D" w:rsidP="00F4009D">
      <w:pPr>
        <w:spacing w:after="0"/>
        <w:jc w:val="both"/>
      </w:pPr>
    </w:p>
    <w:p w:rsidR="00F4009D" w:rsidRPr="00E90B7C" w:rsidRDefault="00F4009D" w:rsidP="00F4009D">
      <w:pPr>
        <w:spacing w:after="0"/>
        <w:jc w:val="both"/>
      </w:pPr>
    </w:p>
    <w:p w:rsidR="00F4009D" w:rsidRPr="00E90B7C" w:rsidRDefault="00F4009D" w:rsidP="00F4009D">
      <w:pPr>
        <w:spacing w:after="0"/>
        <w:jc w:val="both"/>
      </w:pPr>
    </w:p>
    <w:p w:rsidR="00F4009D" w:rsidRPr="00E90B7C" w:rsidRDefault="00F4009D" w:rsidP="00F4009D">
      <w:pPr>
        <w:spacing w:after="0"/>
        <w:jc w:val="both"/>
      </w:pPr>
    </w:p>
    <w:p w:rsidR="00F4009D" w:rsidRPr="00E90B7C" w:rsidRDefault="00F4009D" w:rsidP="00F4009D">
      <w:pPr>
        <w:spacing w:after="0"/>
        <w:jc w:val="both"/>
      </w:pPr>
    </w:p>
    <w:p w:rsidR="00F4009D" w:rsidRPr="00E90B7C" w:rsidRDefault="00F4009D" w:rsidP="00F4009D">
      <w:pPr>
        <w:spacing w:after="0"/>
        <w:jc w:val="both"/>
      </w:pPr>
    </w:p>
    <w:p w:rsidR="00F4009D" w:rsidRPr="00E90B7C" w:rsidRDefault="00F4009D" w:rsidP="00F4009D">
      <w:pPr>
        <w:spacing w:after="0"/>
        <w:jc w:val="both"/>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93626D" w:rsidRDefault="00F4009D" w:rsidP="00F4009D">
      <w:pPr>
        <w:spacing w:after="0"/>
        <w:rPr>
          <w:sz w:val="24"/>
          <w:szCs w:val="24"/>
          <w:u w:val="single"/>
          <w:lang w:val="fr-FR"/>
        </w:rPr>
      </w:pPr>
      <w:r w:rsidRPr="0093626D">
        <w:rPr>
          <w:b/>
          <w:sz w:val="24"/>
          <w:szCs w:val="24"/>
          <w:u w:val="single"/>
          <w:lang w:val="fr-FR"/>
        </w:rPr>
        <w:lastRenderedPageBreak/>
        <w:t>VI </w:t>
      </w:r>
      <w:r w:rsidRPr="0093626D">
        <w:rPr>
          <w:sz w:val="24"/>
          <w:szCs w:val="24"/>
          <w:u w:val="single"/>
          <w:lang w:val="fr-FR"/>
        </w:rPr>
        <w:t>: Le Réalisme et le Naturalisme (XIXe siècle)</w:t>
      </w:r>
    </w:p>
    <w:p w:rsidR="00F4009D" w:rsidRPr="0093626D" w:rsidRDefault="00F4009D" w:rsidP="00F4009D">
      <w:pPr>
        <w:spacing w:after="0"/>
        <w:rPr>
          <w:sz w:val="16"/>
          <w:szCs w:val="16"/>
          <w:u w:val="single"/>
          <w:lang w:val="fr-FR"/>
        </w:rPr>
      </w:pPr>
    </w:p>
    <w:p w:rsidR="00F4009D" w:rsidRPr="0093626D" w:rsidRDefault="00F4009D" w:rsidP="00F4009D">
      <w:pPr>
        <w:spacing w:after="0"/>
        <w:rPr>
          <w:b/>
          <w:u w:val="single"/>
          <w:lang w:val="fr-FR"/>
        </w:rPr>
      </w:pPr>
      <w:r w:rsidRPr="0093626D">
        <w:rPr>
          <w:b/>
          <w:u w:val="single"/>
          <w:lang w:val="fr-FR"/>
        </w:rPr>
        <w:t>Honoré de Balzac – Le Père Goriot (1834)</w:t>
      </w:r>
    </w:p>
    <w:p w:rsidR="00F4009D" w:rsidRDefault="00F4009D" w:rsidP="00F4009D">
      <w:pPr>
        <w:spacing w:after="0"/>
        <w:jc w:val="both"/>
      </w:pPr>
      <w:r w:rsidRPr="00E90B7C">
        <w:rPr>
          <w:i/>
        </w:rPr>
        <w:t xml:space="preserve">”Balzac geeft heel uitgebreide beschrijvingen van uiterlijkheden en wil daarmee ook iets zeggen over het karakter van zijn personages. In </w:t>
      </w:r>
      <w:r w:rsidRPr="00E90B7C">
        <w:t xml:space="preserve">Le Père Goriot </w:t>
      </w:r>
      <w:r w:rsidRPr="00E90B7C">
        <w:rPr>
          <w:i/>
        </w:rPr>
        <w:t xml:space="preserve">komt een pension voor dat de persoonlijkheid van de bewoonster weerspiegelt. Na een uitgebreide beschrijving van het armoedige huis, met zijn muffe geur en versleten meubels, verschijnt mevrouw Vauquer op het toneel” </w:t>
      </w:r>
      <w:r w:rsidRPr="00E90B7C">
        <w:t xml:space="preserve">(Berg, Koffeman &amp; Loeff, 2011). </w:t>
      </w:r>
    </w:p>
    <w:p w:rsidR="00F4009D" w:rsidRPr="008758A0" w:rsidRDefault="00F4009D" w:rsidP="00F4009D">
      <w:pPr>
        <w:spacing w:after="0"/>
        <w:jc w:val="both"/>
        <w:rPr>
          <w:sz w:val="20"/>
          <w:szCs w:val="20"/>
        </w:rPr>
      </w:pPr>
    </w:p>
    <w:p w:rsidR="00F4009D" w:rsidRPr="0093626D" w:rsidRDefault="00F4009D" w:rsidP="00F4009D">
      <w:pPr>
        <w:spacing w:after="0"/>
        <w:jc w:val="both"/>
        <w:rPr>
          <w:sz w:val="21"/>
          <w:szCs w:val="21"/>
          <w:lang w:val="fr-FR"/>
        </w:rPr>
      </w:pPr>
      <w:r w:rsidRPr="00E90B7C">
        <w:rPr>
          <w:noProof/>
          <w:lang w:eastAsia="nl-NL"/>
        </w:rPr>
        <w:drawing>
          <wp:anchor distT="0" distB="0" distL="114300" distR="114300" simplePos="0" relativeHeight="251667456" behindDoc="0" locked="0" layoutInCell="1" allowOverlap="1">
            <wp:simplePos x="0" y="0"/>
            <wp:positionH relativeFrom="column">
              <wp:posOffset>-33020</wp:posOffset>
            </wp:positionH>
            <wp:positionV relativeFrom="paragraph">
              <wp:posOffset>62230</wp:posOffset>
            </wp:positionV>
            <wp:extent cx="2091690" cy="2314575"/>
            <wp:effectExtent l="19050" t="0" r="3810" b="0"/>
            <wp:wrapSquare wrapText="bothSides"/>
            <wp:docPr id="57" name="Afbeelding 43" descr="http://www.repro-tableaux.com/kunst/aftercharlesalbertdarnoux_bertall/madame_vauquer_illustration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epro-tableaux.com/kunst/aftercharlesalbertdarnoux_bertall/madame_vauquer_illustration_fr.jpg"/>
                    <pic:cNvPicPr>
                      <a:picLocks noChangeAspect="1" noChangeArrowheads="1"/>
                    </pic:cNvPicPr>
                  </pic:nvPicPr>
                  <pic:blipFill>
                    <a:blip r:embed="rId18" cstate="print"/>
                    <a:srcRect t="10035" b="10902"/>
                    <a:stretch>
                      <a:fillRect/>
                    </a:stretch>
                  </pic:blipFill>
                  <pic:spPr bwMode="auto">
                    <a:xfrm>
                      <a:off x="0" y="0"/>
                      <a:ext cx="2091690" cy="2314575"/>
                    </a:xfrm>
                    <a:prstGeom prst="rect">
                      <a:avLst/>
                    </a:prstGeom>
                    <a:noFill/>
                    <a:ln w="9525">
                      <a:noFill/>
                      <a:miter lim="800000"/>
                      <a:headEnd/>
                      <a:tailEnd/>
                    </a:ln>
                  </pic:spPr>
                </pic:pic>
              </a:graphicData>
            </a:graphic>
          </wp:anchor>
        </w:drawing>
      </w:r>
      <w:r>
        <w:rPr>
          <w:sz w:val="21"/>
          <w:szCs w:val="21"/>
          <w:lang w:val="fr-FR"/>
        </w:rPr>
        <w:t xml:space="preserve">« </w:t>
      </w:r>
      <w:r w:rsidRPr="0093626D">
        <w:rPr>
          <w:sz w:val="21"/>
          <w:szCs w:val="21"/>
          <w:lang w:val="fr-FR"/>
        </w:rPr>
        <w:t>Enfin, là règne la misère sans poésie; une misère économe, concentrée, râpée. Si elle n'a pas de fange encore, elle a des taches; si elle n'a ni trous ni haillons, elle va tomber en pourriture.</w:t>
      </w:r>
    </w:p>
    <w:p w:rsidR="00F4009D" w:rsidRPr="0093626D" w:rsidRDefault="00F4009D" w:rsidP="00F4009D">
      <w:pPr>
        <w:spacing w:after="0"/>
        <w:jc w:val="both"/>
        <w:rPr>
          <w:i/>
          <w:sz w:val="21"/>
          <w:szCs w:val="21"/>
          <w:lang w:val="fr-FR"/>
        </w:rPr>
      </w:pPr>
      <w:r w:rsidRPr="008A2286">
        <w:rPr>
          <w:noProof/>
          <w:lang w:eastAsia="nl-NL"/>
        </w:rPr>
        <w:pict>
          <v:shape id="Text Box 10" o:spid="_x0000_s1032" type="#_x0000_t202" style="position:absolute;left:0;text-align:left;margin-left:-174pt;margin-top:144.45pt;width:164.25pt;height: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" stroked="f">
            <v:textbox inset="0,0,0,0">
              <w:txbxContent>
                <w:p w:rsidR="00F4009D" w:rsidRPr="00CF690B" w:rsidRDefault="00F4009D" w:rsidP="00F4009D">
                  <w:pPr>
                    <w:pStyle w:val="Bijschrift"/>
                    <w:jc w:val="center"/>
                    <w:rPr>
                      <w:noProof/>
                      <w:color w:val="auto"/>
                    </w:rPr>
                  </w:pPr>
                  <w:r w:rsidRPr="00CF690B">
                    <w:rPr>
                      <w:color w:val="auto"/>
                    </w:rPr>
                    <w:t xml:space="preserve">"Madame </w:t>
                  </w:r>
                  <w:proofErr w:type="spellStart"/>
                  <w:r w:rsidRPr="00CF690B">
                    <w:rPr>
                      <w:color w:val="auto"/>
                    </w:rPr>
                    <w:t>Vauquer</w:t>
                  </w:r>
                  <w:proofErr w:type="spellEnd"/>
                  <w:r w:rsidRPr="00CF690B">
                    <w:rPr>
                      <w:color w:val="auto"/>
                    </w:rPr>
                    <w:t>" (</w:t>
                  </w:r>
                  <w:proofErr w:type="spellStart"/>
                  <w:r w:rsidRPr="00CF690B">
                    <w:rPr>
                      <w:color w:val="auto"/>
                    </w:rPr>
                    <w:t>Bertall</w:t>
                  </w:r>
                  <w:proofErr w:type="spellEnd"/>
                  <w:r w:rsidRPr="00CF690B">
                    <w:rPr>
                      <w:color w:val="auto"/>
                    </w:rPr>
                    <w:t>)</w:t>
                  </w:r>
                </w:p>
              </w:txbxContent>
            </v:textbox>
            <w10:wrap type="square"/>
          </v:shape>
        </w:pict>
      </w:r>
      <w:r w:rsidRPr="0093626D">
        <w:rPr>
          <w:sz w:val="21"/>
          <w:szCs w:val="21"/>
          <w:lang w:val="fr-FR"/>
        </w:rPr>
        <w:t>Cette pièce est dans tout son lustre au moment où, vers sept heures du matin, le chat de madame Vauquer précède sa maîtresse, saute sur les buffets, y flaire le lait que contiennent plusieurs jattes couvertes d'assiettes, et fait entendre son</w:t>
      </w:r>
      <w:r w:rsidRPr="0093626D">
        <w:rPr>
          <w:rStyle w:val="apple-converted-space"/>
          <w:sz w:val="21"/>
          <w:szCs w:val="21"/>
          <w:lang w:val="fr-FR"/>
        </w:rPr>
        <w:t> </w:t>
      </w:r>
      <w:r w:rsidRPr="0093626D">
        <w:rPr>
          <w:i/>
          <w:iCs/>
          <w:sz w:val="21"/>
          <w:szCs w:val="21"/>
          <w:lang w:val="fr-FR"/>
        </w:rPr>
        <w:t>rourou</w:t>
      </w:r>
      <w:r w:rsidRPr="0093626D">
        <w:rPr>
          <w:rStyle w:val="apple-converted-space"/>
          <w:sz w:val="21"/>
          <w:szCs w:val="21"/>
          <w:lang w:val="fr-FR"/>
        </w:rPr>
        <w:t> </w:t>
      </w:r>
      <w:r w:rsidRPr="0093626D">
        <w:rPr>
          <w:sz w:val="21"/>
          <w:szCs w:val="21"/>
          <w:lang w:val="fr-FR"/>
        </w:rPr>
        <w:t>matinal. Bientôt la veuve se montre, attifée de son bonnet de tulle sous lequel pend un tour de faux cheveux mal mis ; elle marche en traînassant ses pantoufles grimacées. Sa face vieillotte, grassouillette, du milieu de laquelle sort un nez à bec de perroquet ; ses petites mains potelées, sa personne dodue comme un rat d'église, son corsage trop plein et qui flotte, sont en harmonie avec cette salle où suinte le malheur, où s'est blottie la spéculation et dont madame Vauquer respire l'air chaudement fétide sans en être écœurée. Sa figure fraîche comme une première gelée d'automne, ses yeux ridés, dont l'expression passe du sourire prescrit aux danseuses à l'amer renfrognement de l'escompteur, enfin toute sa personne explique la pension, comme la pension implique sa personne. »</w:t>
      </w:r>
    </w:p>
    <w:p w:rsidR="00F4009D" w:rsidRPr="00E90B7C" w:rsidRDefault="00F4009D" w:rsidP="00F4009D">
      <w:pPr>
        <w:spacing w:after="0"/>
        <w:jc w:val="both"/>
      </w:pPr>
      <w:r w:rsidRPr="00E90B7C">
        <w:t>_____________________________________________________________________________</w:t>
      </w:r>
    </w:p>
    <w:p w:rsidR="00F4009D" w:rsidRPr="00E90B7C" w:rsidRDefault="00F4009D" w:rsidP="00F4009D">
      <w:pPr>
        <w:spacing w:after="0"/>
        <w:jc w:val="both"/>
        <w:rPr>
          <w:sz w:val="21"/>
          <w:szCs w:val="21"/>
        </w:rPr>
      </w:pPr>
      <w:r w:rsidRPr="00E90B7C">
        <w:rPr>
          <w:sz w:val="21"/>
          <w:szCs w:val="21"/>
        </w:rPr>
        <w:t xml:space="preserve">“Kortom, hier heerst een armoede zonder poëzie, een niet-aflatende zuinigheid en inhaligheid. En al is het nog niet echt vervuild, smerig is het er wel; je ziet er nog wel geen lompen, maar alles is al in staat van verval. </w:t>
      </w:r>
    </w:p>
    <w:p w:rsidR="00F4009D" w:rsidRPr="00E90B7C" w:rsidRDefault="00F4009D" w:rsidP="00F4009D">
      <w:pPr>
        <w:spacing w:after="0"/>
        <w:jc w:val="both"/>
        <w:rPr>
          <w:sz w:val="16"/>
          <w:szCs w:val="16"/>
        </w:rPr>
      </w:pPr>
    </w:p>
    <w:p w:rsidR="00F4009D" w:rsidRPr="00E90B7C" w:rsidRDefault="00F4009D" w:rsidP="00F4009D">
      <w:pPr>
        <w:spacing w:after="0"/>
        <w:jc w:val="both"/>
        <w:rPr>
          <w:i/>
          <w:sz w:val="21"/>
          <w:szCs w:val="21"/>
        </w:rPr>
      </w:pPr>
      <w:r w:rsidRPr="00E90B7C">
        <w:rPr>
          <w:sz w:val="21"/>
          <w:szCs w:val="21"/>
        </w:rPr>
        <w:t>Dit vertrek ligt er al in zijn glorie bij als ’s morgens tegen zevenen de kat van mevrouw Vauquer vóór zijn bazin naar binnen trippelt. Hij springt op de kasten, snuffelt aan de schoteltjes waarmee melkkommen zijn afgedekt, en laat zijn ochtendgespin horen. Vlak daarop verschijnt sloffend op haar afgetrapte pantoffels de weduwe; zij draagt een tulen muts, met daaronder een slecht opgemaakt valse haarvlecht. Haar ouwelijk gezicht met bolle wangen en een papegaaienneus, haar kleine poezelige handen, haar lichaam dat vet is als een kerkrat en haar bollend, lubberend keurslijf passen goed bij deze kamer, waar de misère door de muren zweet en de berekening om de hoek komt gluren. Mevrouw Vauquer ademt de weerzinwekkende lucht van dit vertrek in zonder er ziek van te worden. Haar gelaat is zo fris als de eerste herfstkoude, uit haar gerimpelde ogen spreekt nu eens het plichtmatige lachje van de danseres, dan weer de norse frons van de wisselhandelaar, kortom: heel haar wezen drukt het kosthuis uit, zoals het kosthuis haar hele wezen is” (</w:t>
      </w:r>
      <w:r w:rsidRPr="00E90B7C">
        <w:rPr>
          <w:i/>
          <w:sz w:val="21"/>
          <w:szCs w:val="21"/>
        </w:rPr>
        <w:t xml:space="preserve">Vertaling Hans van Pinxteren, </w:t>
      </w:r>
      <w:r w:rsidRPr="00E90B7C">
        <w:rPr>
          <w:sz w:val="21"/>
          <w:szCs w:val="21"/>
        </w:rPr>
        <w:t xml:space="preserve">Vader Goriot. </w:t>
      </w:r>
      <w:r w:rsidRPr="00E90B7C">
        <w:rPr>
          <w:i/>
          <w:sz w:val="21"/>
          <w:szCs w:val="21"/>
        </w:rPr>
        <w:t>L.J. Veen, 1992</w:t>
      </w:r>
      <w:r w:rsidRPr="00E90B7C">
        <w:rPr>
          <w:sz w:val="21"/>
          <w:szCs w:val="21"/>
        </w:rPr>
        <w:t xml:space="preserve">). </w:t>
      </w:r>
      <w:r w:rsidRPr="00E90B7C">
        <w:rPr>
          <w:i/>
          <w:sz w:val="21"/>
          <w:szCs w:val="21"/>
        </w:rPr>
        <w:t xml:space="preserve"> </w:t>
      </w:r>
    </w:p>
    <w:p w:rsidR="00F4009D" w:rsidRPr="00E90B7C" w:rsidRDefault="00F4009D" w:rsidP="00F4009D">
      <w:pPr>
        <w:spacing w:after="0"/>
        <w:jc w:val="both"/>
      </w:pPr>
    </w:p>
    <w:p w:rsidR="00F4009D" w:rsidRPr="00AD1AB8" w:rsidRDefault="00F4009D" w:rsidP="00C77847">
      <w:pPr>
        <w:pStyle w:val="Lijstalinea"/>
        <w:numPr>
          <w:ilvl w:val="0"/>
          <w:numId w:val="21"/>
        </w:numPr>
        <w:spacing w:after="0"/>
        <w:jc w:val="both"/>
        <w:rPr>
          <w:b/>
        </w:rPr>
      </w:pPr>
      <w:r w:rsidRPr="00E90B7C">
        <w:rPr>
          <w:b/>
        </w:rPr>
        <w:t xml:space="preserve">Lees het fragment uit “Le Père Goriot ”. Tot welke literaire stroming behoort dit </w:t>
      </w:r>
      <w:r>
        <w:rPr>
          <w:b/>
        </w:rPr>
        <w:t xml:space="preserve">fragment? </w:t>
      </w:r>
      <w:r w:rsidRPr="00AD1AB8">
        <w:rPr>
          <w:b/>
        </w:rPr>
        <w:t>Licht je antwoord toe</w:t>
      </w:r>
      <w:r w:rsidRPr="00AD1AB8">
        <w:t xml:space="preserve"> </w:t>
      </w:r>
      <w:r w:rsidRPr="00AD1AB8">
        <w:rPr>
          <w:b/>
        </w:rPr>
        <w:t>door je te baseren op de informatie uit de video.</w:t>
      </w:r>
    </w:p>
    <w:p w:rsidR="00F4009D" w:rsidRPr="00E90B7C" w:rsidRDefault="00F4009D" w:rsidP="00F4009D">
      <w:pPr>
        <w:pStyle w:val="Lijstalinea"/>
        <w:spacing w:after="0"/>
        <w:jc w:val="both"/>
        <w:rPr>
          <w:b/>
          <w:sz w:val="16"/>
          <w:szCs w:val="16"/>
        </w:rPr>
      </w:pPr>
    </w:p>
    <w:p w:rsidR="00F4009D" w:rsidRDefault="00F4009D" w:rsidP="00F4009D">
      <w:pPr>
        <w:pStyle w:val="Lijstalinea"/>
        <w:spacing w:after="0"/>
        <w:jc w:val="both"/>
        <w:rPr>
          <w:b/>
          <w:sz w:val="16"/>
          <w:szCs w:val="16"/>
        </w:rPr>
      </w:pPr>
    </w:p>
    <w:p w:rsidR="001A495A" w:rsidRDefault="001A495A" w:rsidP="00F4009D">
      <w:pPr>
        <w:pStyle w:val="Lijstalinea"/>
        <w:spacing w:after="0"/>
        <w:jc w:val="both"/>
        <w:rPr>
          <w:b/>
          <w:sz w:val="16"/>
          <w:szCs w:val="16"/>
        </w:rPr>
      </w:pPr>
    </w:p>
    <w:p w:rsidR="00F4009D" w:rsidRDefault="00F4009D" w:rsidP="00F4009D">
      <w:pPr>
        <w:pStyle w:val="Lijstalinea"/>
        <w:spacing w:after="0"/>
        <w:jc w:val="both"/>
        <w:rPr>
          <w:b/>
          <w:sz w:val="16"/>
          <w:szCs w:val="16"/>
        </w:rPr>
      </w:pPr>
    </w:p>
    <w:p w:rsidR="00F4009D" w:rsidRPr="00E90B7C" w:rsidRDefault="00F4009D" w:rsidP="00C77847">
      <w:pPr>
        <w:pStyle w:val="Lijstalinea"/>
        <w:numPr>
          <w:ilvl w:val="0"/>
          <w:numId w:val="21"/>
        </w:numPr>
        <w:spacing w:after="0"/>
        <w:jc w:val="both"/>
        <w:rPr>
          <w:b/>
        </w:rPr>
      </w:pPr>
      <w:r w:rsidRPr="00E90B7C">
        <w:rPr>
          <w:b/>
        </w:rPr>
        <w:lastRenderedPageBreak/>
        <w:t xml:space="preserve">Lees het fragment nogmaals en beantwoord de volgende vragen. </w:t>
      </w:r>
    </w:p>
    <w:p w:rsidR="00F4009D" w:rsidRPr="00E90B7C" w:rsidRDefault="00F4009D" w:rsidP="00C77847">
      <w:pPr>
        <w:pStyle w:val="Lijstalinea"/>
        <w:numPr>
          <w:ilvl w:val="0"/>
          <w:numId w:val="22"/>
        </w:numPr>
        <w:spacing w:after="0"/>
        <w:jc w:val="both"/>
      </w:pPr>
      <w:r w:rsidRPr="00E90B7C">
        <w:t>Wat is het beroep en de burgerlijke staat van Madame Vauquer? Licht je antwoord toe.</w:t>
      </w:r>
    </w:p>
    <w:p w:rsidR="00F4009D" w:rsidRPr="00E90B7C" w:rsidRDefault="00F4009D" w:rsidP="00C77847">
      <w:pPr>
        <w:pStyle w:val="Lijstalinea"/>
        <w:numPr>
          <w:ilvl w:val="0"/>
          <w:numId w:val="22"/>
        </w:numPr>
        <w:spacing w:after="0"/>
        <w:jc w:val="both"/>
      </w:pPr>
      <w:r w:rsidRPr="00E90B7C">
        <w:t xml:space="preserve">Is Madame Vauquer rijk of arm? Waaruit kun je dat afleiden? </w:t>
      </w:r>
    </w:p>
    <w:p w:rsidR="00F4009D" w:rsidRPr="00E90B7C" w:rsidRDefault="00F4009D" w:rsidP="00C77847">
      <w:pPr>
        <w:pStyle w:val="Lijstalinea"/>
        <w:numPr>
          <w:ilvl w:val="0"/>
          <w:numId w:val="22"/>
        </w:numPr>
        <w:spacing w:after="0"/>
        <w:jc w:val="both"/>
      </w:pPr>
      <w:r w:rsidRPr="00E90B7C">
        <w:t xml:space="preserve">In welke zin legt de schrijver een relatie tussen de omgeving en de persoonlijkheid van Madame Vauquer? Zit er verschil tussen de Franse tekst en de Nederlandse vertaling?  </w:t>
      </w:r>
    </w:p>
    <w:p w:rsidR="00F4009D" w:rsidRPr="00E90B7C" w:rsidRDefault="00F4009D" w:rsidP="00F4009D">
      <w:pPr>
        <w:pStyle w:val="Lijstalinea"/>
        <w:spacing w:after="0"/>
        <w:jc w:val="both"/>
      </w:pPr>
    </w:p>
    <w:p w:rsidR="00F4009D" w:rsidRPr="0093626D" w:rsidRDefault="00F4009D" w:rsidP="00F4009D">
      <w:pPr>
        <w:spacing w:after="0"/>
        <w:rPr>
          <w:b/>
          <w:sz w:val="18"/>
          <w:szCs w:val="18"/>
          <w:lang w:val="fr-FR"/>
        </w:rPr>
      </w:pPr>
      <w:r w:rsidRPr="0093626D">
        <w:rPr>
          <w:b/>
          <w:u w:val="single"/>
          <w:lang w:val="fr-FR"/>
        </w:rPr>
        <w:t>Guy de Maupassant – La Parure (1885</w:t>
      </w:r>
      <w:r w:rsidRPr="0093626D">
        <w:rPr>
          <w:b/>
          <w:lang w:val="fr-FR"/>
        </w:rPr>
        <w:t xml:space="preserve">) </w:t>
      </w:r>
    </w:p>
    <w:p w:rsidR="00F4009D" w:rsidRPr="0093626D" w:rsidRDefault="00F4009D" w:rsidP="00F4009D">
      <w:pPr>
        <w:spacing w:after="0"/>
        <w:jc w:val="both"/>
        <w:rPr>
          <w:rFonts w:ascii="Calibri" w:hAnsi="Calibri"/>
          <w:lang w:val="fr-FR"/>
        </w:rPr>
      </w:pPr>
      <w:r w:rsidRPr="00E90B7C">
        <w:rPr>
          <w:i/>
        </w:rPr>
        <w:t>”De hoofdpersoon, Mathilde Loisel, getrouwd met een ambtenaar, vindt haar eenvoudige leven maar saai. Ze droomt van meer rijkdom en luxe. Dan krijgt haar man een uitnodiging voor een bal op het ministerie… Het bal op het ministerie is voor Mathilde een hoogtepunt. Ze wil er goed voor de dag komen, koopt een veel te dure japon en leent van een rijkere jeugdvriendin, Jeanne Forestier, een diamanten halsketting (</w:t>
      </w:r>
      <w:r w:rsidRPr="00E90B7C">
        <w:t>une rivière de diamants</w:t>
      </w:r>
      <w:r w:rsidRPr="00E90B7C">
        <w:rPr>
          <w:i/>
        </w:rPr>
        <w:t xml:space="preserve">). Ze heeft de avond van haar leven, maar o wee, ze verliest de halsketting. Samen met haar man besluit ze dit niet te vertellen aan madame Forestier, maar een nieuwe halsketting te kopen en haar deze te geven. Ze lenen overal geld om 36.000 francs voor de halsketting neer te kunnen tellen. Tien jaar lang ploeteren ze om alle schulden terug te betalen. Mathilde gaat tegen betaling schoonmaken, de was doen, koken. Haar man werkt ’s avonds en vaak ’s nachts over. Na tien jaar is de schuld vereffend en zijn ze afgetobd. </w:t>
      </w:r>
      <w:r>
        <w:rPr>
          <w:i/>
          <w:lang w:val="fr-FR"/>
        </w:rPr>
        <w:t>Dan gebeurt het volgende:</w:t>
      </w:r>
      <w:r w:rsidRPr="0093626D">
        <w:rPr>
          <w:i/>
          <w:lang w:val="fr-FR"/>
        </w:rPr>
        <w:t xml:space="preserve">” </w:t>
      </w:r>
      <w:r w:rsidRPr="0093626D">
        <w:rPr>
          <w:rFonts w:ascii="Calibri" w:hAnsi="Calibri"/>
          <w:lang w:val="fr-FR"/>
        </w:rPr>
        <w:t>(Frijters-Getkate, Schuitema &amp; Tiggelers, 2011).</w:t>
      </w:r>
    </w:p>
    <w:p w:rsidR="00F4009D" w:rsidRPr="0093626D" w:rsidRDefault="00F4009D" w:rsidP="00F4009D">
      <w:pPr>
        <w:spacing w:after="0"/>
        <w:rPr>
          <w:b/>
          <w:sz w:val="24"/>
          <w:szCs w:val="24"/>
          <w:u w:val="single"/>
          <w:lang w:val="fr-FR"/>
        </w:rPr>
      </w:pPr>
      <w:r w:rsidRPr="00E90B7C">
        <w:rPr>
          <w:b/>
          <w:noProof/>
          <w:sz w:val="24"/>
          <w:szCs w:val="24"/>
          <w:u w:val="single"/>
          <w:lang w:eastAsia="nl-NL"/>
        </w:rPr>
        <w:drawing>
          <wp:anchor distT="0" distB="0" distL="114300" distR="114300" simplePos="0" relativeHeight="251668480" behindDoc="0" locked="0" layoutInCell="1" allowOverlap="1">
            <wp:simplePos x="0" y="0"/>
            <wp:positionH relativeFrom="column">
              <wp:posOffset>-42545</wp:posOffset>
            </wp:positionH>
            <wp:positionV relativeFrom="paragraph">
              <wp:posOffset>161290</wp:posOffset>
            </wp:positionV>
            <wp:extent cx="1905000" cy="3048000"/>
            <wp:effectExtent l="19050" t="0" r="0" b="0"/>
            <wp:wrapSquare wrapText="bothSides"/>
            <wp:docPr id="88" name="Afbeelding 46" descr="Image illustrative de l'article La Par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illustrative de l'article La Parure"/>
                    <pic:cNvPicPr>
                      <a:picLocks noChangeAspect="1" noChangeArrowheads="1"/>
                    </pic:cNvPicPr>
                  </pic:nvPicPr>
                  <pic:blipFill>
                    <a:blip r:embed="rId19" cstate="print"/>
                    <a:srcRect/>
                    <a:stretch>
                      <a:fillRect/>
                    </a:stretch>
                  </pic:blipFill>
                  <pic:spPr bwMode="auto">
                    <a:xfrm>
                      <a:off x="0" y="0"/>
                      <a:ext cx="1905000" cy="3048000"/>
                    </a:xfrm>
                    <a:prstGeom prst="rect">
                      <a:avLst/>
                    </a:prstGeom>
                    <a:noFill/>
                    <a:ln w="9525">
                      <a:noFill/>
                      <a:miter lim="800000"/>
                      <a:headEnd/>
                      <a:tailEnd/>
                    </a:ln>
                  </pic:spPr>
                </pic:pic>
              </a:graphicData>
            </a:graphic>
          </wp:anchor>
        </w:drawing>
      </w:r>
    </w:p>
    <w:p w:rsidR="00F4009D" w:rsidRPr="0093626D" w:rsidRDefault="00F4009D" w:rsidP="00F4009D">
      <w:pPr>
        <w:spacing w:after="0"/>
        <w:jc w:val="both"/>
        <w:rPr>
          <w:shd w:val="clear" w:color="auto" w:fill="FFFFFF"/>
          <w:lang w:val="fr-FR"/>
        </w:rPr>
      </w:pPr>
      <w:r w:rsidRPr="0093626D">
        <w:rPr>
          <w:lang w:val="fr-FR"/>
        </w:rPr>
        <w:t xml:space="preserve">« </w:t>
      </w:r>
      <w:r w:rsidRPr="0093626D">
        <w:rPr>
          <w:shd w:val="clear" w:color="auto" w:fill="FFFFFF"/>
          <w:lang w:val="fr-FR"/>
        </w:rPr>
        <w:t>Or, un dimanche, comme elle était allée faire un tour aux Champs-Elysées pour se délasser</w:t>
      </w:r>
      <w:r w:rsidRPr="00E90B7C">
        <w:rPr>
          <w:rStyle w:val="Voetnootmarkering"/>
          <w:shd w:val="clear" w:color="auto" w:fill="FFFFFF"/>
        </w:rPr>
        <w:footnoteReference w:id="68"/>
      </w:r>
      <w:r w:rsidRPr="0093626D">
        <w:rPr>
          <w:shd w:val="clear" w:color="auto" w:fill="FFFFFF"/>
          <w:lang w:val="fr-FR"/>
        </w:rPr>
        <w:t xml:space="preserve"> des besognes</w:t>
      </w:r>
      <w:r w:rsidRPr="00E90B7C">
        <w:rPr>
          <w:rStyle w:val="Voetnootmarkering"/>
          <w:shd w:val="clear" w:color="auto" w:fill="FFFFFF"/>
        </w:rPr>
        <w:footnoteReference w:id="69"/>
      </w:r>
      <w:r w:rsidRPr="0093626D">
        <w:rPr>
          <w:shd w:val="clear" w:color="auto" w:fill="FFFFFF"/>
          <w:lang w:val="fr-FR"/>
        </w:rPr>
        <w:t xml:space="preserve"> de la semaine, elle aperçut tout à coup une femme qui promenait un enfant. C'était Mme Forestier, toujours jeune, toujours belle, toujours séduisante. Mme Loisel se sentit émue</w:t>
      </w:r>
      <w:r w:rsidRPr="00E90B7C">
        <w:rPr>
          <w:rStyle w:val="Voetnootmarkering"/>
          <w:shd w:val="clear" w:color="auto" w:fill="FFFFFF"/>
        </w:rPr>
        <w:footnoteReference w:id="70"/>
      </w:r>
      <w:r w:rsidRPr="0093626D">
        <w:rPr>
          <w:shd w:val="clear" w:color="auto" w:fill="FFFFFF"/>
          <w:lang w:val="fr-FR"/>
        </w:rPr>
        <w:t>. Allait-elle lui parler? Oui, certes. Et maintenant qu'elle avait payé, elle lui dirait tout. Pourquoi pas?</w:t>
      </w:r>
      <w:r>
        <w:rPr>
          <w:shd w:val="clear" w:color="auto" w:fill="FFFFFF"/>
          <w:lang w:val="fr-FR"/>
        </w:rPr>
        <w:t xml:space="preserve"> </w:t>
      </w:r>
      <w:r w:rsidRPr="0093626D">
        <w:rPr>
          <w:shd w:val="clear" w:color="auto" w:fill="FFFFFF"/>
          <w:lang w:val="fr-FR"/>
        </w:rPr>
        <w:t xml:space="preserve">Elle s'approcha. </w:t>
      </w:r>
    </w:p>
    <w:p w:rsidR="00F4009D" w:rsidRPr="0093626D" w:rsidRDefault="00F4009D" w:rsidP="00F4009D">
      <w:pPr>
        <w:spacing w:after="0"/>
        <w:jc w:val="both"/>
        <w:rPr>
          <w:sz w:val="16"/>
          <w:szCs w:val="16"/>
          <w:shd w:val="clear" w:color="auto" w:fill="FFFFFF"/>
          <w:lang w:val="fr-FR"/>
        </w:rPr>
      </w:pPr>
    </w:p>
    <w:p w:rsidR="00F4009D" w:rsidRPr="0093626D" w:rsidRDefault="00F4009D" w:rsidP="00F4009D">
      <w:pPr>
        <w:spacing w:after="0"/>
        <w:jc w:val="both"/>
        <w:rPr>
          <w:shd w:val="clear" w:color="auto" w:fill="FFFFFF"/>
          <w:lang w:val="fr-FR"/>
        </w:rPr>
      </w:pPr>
      <w:r w:rsidRPr="0093626D">
        <w:rPr>
          <w:shd w:val="clear" w:color="auto" w:fill="FFFFFF"/>
          <w:lang w:val="fr-FR"/>
        </w:rPr>
        <w:t>‘Bonjour, Jeanne.’</w:t>
      </w:r>
    </w:p>
    <w:p w:rsidR="00F4009D" w:rsidRPr="0093626D" w:rsidRDefault="00F4009D" w:rsidP="00F4009D">
      <w:pPr>
        <w:spacing w:after="0"/>
        <w:jc w:val="both"/>
        <w:rPr>
          <w:sz w:val="16"/>
          <w:szCs w:val="16"/>
          <w:shd w:val="clear" w:color="auto" w:fill="FFFFFF"/>
          <w:lang w:val="fr-FR"/>
        </w:rPr>
      </w:pPr>
    </w:p>
    <w:p w:rsidR="00F4009D" w:rsidRPr="0093626D" w:rsidRDefault="00F4009D" w:rsidP="00F4009D">
      <w:pPr>
        <w:spacing w:after="0"/>
        <w:jc w:val="both"/>
        <w:rPr>
          <w:shd w:val="clear" w:color="auto" w:fill="FFFFFF"/>
          <w:lang w:val="fr-FR"/>
        </w:rPr>
      </w:pPr>
      <w:r w:rsidRPr="0093626D">
        <w:rPr>
          <w:shd w:val="clear" w:color="auto" w:fill="FFFFFF"/>
          <w:lang w:val="fr-FR"/>
        </w:rPr>
        <w:t>L'autre ne la reconnaissait point, s'étonnant d'être appelée ainsi familièrement</w:t>
      </w:r>
      <w:r w:rsidRPr="00E90B7C">
        <w:rPr>
          <w:rStyle w:val="Voetnootmarkering"/>
          <w:shd w:val="clear" w:color="auto" w:fill="FFFFFF"/>
        </w:rPr>
        <w:footnoteReference w:id="71"/>
      </w:r>
      <w:r w:rsidRPr="0093626D">
        <w:rPr>
          <w:shd w:val="clear" w:color="auto" w:fill="FFFFFF"/>
          <w:lang w:val="fr-FR"/>
        </w:rPr>
        <w:t xml:space="preserve"> par cette bourgeoise.</w:t>
      </w:r>
      <w:r w:rsidRPr="0093626D">
        <w:rPr>
          <w:rStyle w:val="apple-converted-space"/>
          <w:shd w:val="clear" w:color="auto" w:fill="FFFFFF"/>
          <w:lang w:val="fr-FR"/>
        </w:rPr>
        <w:t> </w:t>
      </w:r>
      <w:r w:rsidRPr="0093626D">
        <w:rPr>
          <w:shd w:val="clear" w:color="auto" w:fill="FFFFFF"/>
          <w:lang w:val="fr-FR"/>
        </w:rPr>
        <w:t>Elle balbutia</w:t>
      </w:r>
      <w:r w:rsidRPr="00E90B7C">
        <w:rPr>
          <w:rStyle w:val="Voetnootmarkering"/>
          <w:shd w:val="clear" w:color="auto" w:fill="FFFFFF"/>
        </w:rPr>
        <w:footnoteReference w:id="72"/>
      </w:r>
      <w:r w:rsidRPr="0093626D">
        <w:rPr>
          <w:shd w:val="clear" w:color="auto" w:fill="FFFFFF"/>
          <w:lang w:val="fr-FR"/>
        </w:rPr>
        <w:t>:</w:t>
      </w:r>
    </w:p>
    <w:p w:rsidR="00F4009D" w:rsidRPr="0093626D" w:rsidRDefault="00F4009D" w:rsidP="00F4009D">
      <w:pPr>
        <w:spacing w:after="0"/>
        <w:jc w:val="both"/>
        <w:rPr>
          <w:sz w:val="16"/>
          <w:szCs w:val="16"/>
          <w:lang w:val="fr-FR"/>
        </w:rPr>
      </w:pPr>
    </w:p>
    <w:p w:rsidR="00F4009D" w:rsidRPr="0093626D" w:rsidRDefault="00F4009D" w:rsidP="00F4009D">
      <w:pPr>
        <w:spacing w:after="0"/>
        <w:jc w:val="both"/>
        <w:rPr>
          <w:shd w:val="clear" w:color="auto" w:fill="FFFFFF"/>
          <w:lang w:val="fr-FR"/>
        </w:rPr>
      </w:pPr>
      <w:r w:rsidRPr="0093626D">
        <w:rPr>
          <w:shd w:val="clear" w:color="auto" w:fill="FFFFFF"/>
          <w:lang w:val="fr-FR"/>
        </w:rPr>
        <w:t>‘Mais... madame!... Je ne sais... Vous devez vous tromper.’ ‘Non. Je suis Mathilde Loisel.’</w:t>
      </w:r>
    </w:p>
    <w:p w:rsidR="00F4009D" w:rsidRPr="0093626D" w:rsidRDefault="00F4009D" w:rsidP="00F4009D">
      <w:pPr>
        <w:spacing w:after="0"/>
        <w:jc w:val="both"/>
        <w:rPr>
          <w:sz w:val="16"/>
          <w:szCs w:val="16"/>
          <w:shd w:val="clear" w:color="auto" w:fill="FFFFFF"/>
          <w:lang w:val="fr-FR"/>
        </w:rPr>
      </w:pPr>
      <w:r w:rsidRPr="008A2286">
        <w:rPr>
          <w:noProof/>
          <w:lang w:eastAsia="nl-NL"/>
        </w:rPr>
        <w:pict>
          <v:shape id="Text Box 11" o:spid="_x0000_s1033" type="#_x0000_t202" style="position:absolute;left:0;text-align:left;margin-left:-159pt;margin-top:5.9pt;width:150pt;height:14.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" stroked="f">
            <v:textbox inset="0,0,0,0">
              <w:txbxContent>
                <w:p w:rsidR="00F4009D" w:rsidRPr="0086128F" w:rsidRDefault="00F4009D" w:rsidP="00F4009D">
                  <w:pPr>
                    <w:pStyle w:val="Bijschrift"/>
                    <w:jc w:val="center"/>
                    <w:rPr>
                      <w:noProof/>
                      <w:color w:val="auto"/>
                      <w:sz w:val="24"/>
                      <w:szCs w:val="24"/>
                      <w:u w:val="single"/>
                    </w:rPr>
                  </w:pPr>
                  <w:r w:rsidRPr="0086128F">
                    <w:rPr>
                      <w:color w:val="auto"/>
                    </w:rPr>
                    <w:t xml:space="preserve">De </w:t>
                  </w:r>
                  <w:r>
                    <w:rPr>
                      <w:color w:val="auto"/>
                    </w:rPr>
                    <w:t xml:space="preserve">eerste </w:t>
                  </w:r>
                  <w:r w:rsidRPr="0086128F">
                    <w:rPr>
                      <w:color w:val="auto"/>
                    </w:rPr>
                    <w:t>publicatie van "La Parure"</w:t>
                  </w:r>
                </w:p>
              </w:txbxContent>
            </v:textbox>
            <w10:wrap type="square"/>
          </v:shape>
        </w:pict>
      </w:r>
    </w:p>
    <w:p w:rsidR="00F4009D" w:rsidRPr="0093626D" w:rsidRDefault="00F4009D" w:rsidP="00F4009D">
      <w:pPr>
        <w:spacing w:after="0"/>
        <w:jc w:val="both"/>
        <w:rPr>
          <w:shd w:val="clear" w:color="auto" w:fill="FFFFFF"/>
          <w:lang w:val="fr-FR"/>
        </w:rPr>
      </w:pPr>
      <w:r w:rsidRPr="0093626D">
        <w:rPr>
          <w:shd w:val="clear" w:color="auto" w:fill="FFFFFF"/>
          <w:lang w:val="fr-FR"/>
        </w:rPr>
        <w:t>Son amie poussa un cri.</w:t>
      </w:r>
    </w:p>
    <w:p w:rsidR="00F4009D" w:rsidRPr="0093626D" w:rsidRDefault="00F4009D" w:rsidP="00F4009D">
      <w:pPr>
        <w:spacing w:after="0"/>
        <w:jc w:val="both"/>
        <w:rPr>
          <w:sz w:val="16"/>
          <w:szCs w:val="16"/>
          <w:shd w:val="clear" w:color="auto" w:fill="FFFFFF"/>
          <w:lang w:val="fr-FR"/>
        </w:rPr>
      </w:pPr>
    </w:p>
    <w:p w:rsidR="00F4009D" w:rsidRPr="0093626D" w:rsidRDefault="00F4009D" w:rsidP="00F4009D">
      <w:pPr>
        <w:spacing w:after="0"/>
        <w:jc w:val="both"/>
        <w:rPr>
          <w:shd w:val="clear" w:color="auto" w:fill="FFFFFF"/>
          <w:lang w:val="fr-FR"/>
        </w:rPr>
      </w:pPr>
      <w:r w:rsidRPr="0093626D">
        <w:rPr>
          <w:shd w:val="clear" w:color="auto" w:fill="FFFFFF"/>
          <w:lang w:val="fr-FR"/>
        </w:rPr>
        <w:t xml:space="preserve">‘Oh!... ma pauvre Mathilde, comme tu es changée!...’ </w:t>
      </w:r>
      <w:r w:rsidRPr="0093626D">
        <w:rPr>
          <w:lang w:val="fr-FR"/>
        </w:rPr>
        <w:t>‘</w:t>
      </w:r>
      <w:r w:rsidRPr="0093626D">
        <w:rPr>
          <w:shd w:val="clear" w:color="auto" w:fill="FFFFFF"/>
          <w:lang w:val="fr-FR"/>
        </w:rPr>
        <w:t>Oui, j'ai eu des jours bien durs, depuis que je ne t'ai vue; et bien des misères... et cela à cause de toi!..’.</w:t>
      </w:r>
    </w:p>
    <w:p w:rsidR="00F4009D" w:rsidRPr="0093626D" w:rsidRDefault="00F4009D" w:rsidP="00F4009D">
      <w:pPr>
        <w:spacing w:after="0"/>
        <w:jc w:val="both"/>
        <w:rPr>
          <w:shd w:val="clear" w:color="auto" w:fill="FFFFFF"/>
          <w:lang w:val="fr-FR"/>
        </w:rPr>
      </w:pPr>
      <w:r w:rsidRPr="0093626D">
        <w:rPr>
          <w:shd w:val="clear" w:color="auto" w:fill="FFFFFF"/>
          <w:lang w:val="fr-FR"/>
        </w:rPr>
        <w:t>‘De moi . . . Comment ça?’</w:t>
      </w:r>
    </w:p>
    <w:p w:rsidR="00F4009D" w:rsidRPr="0093626D" w:rsidRDefault="00F4009D" w:rsidP="00F4009D">
      <w:pPr>
        <w:spacing w:after="0"/>
        <w:jc w:val="both"/>
        <w:rPr>
          <w:shd w:val="clear" w:color="auto" w:fill="FFFFFF"/>
          <w:lang w:val="fr-FR"/>
        </w:rPr>
      </w:pPr>
      <w:r w:rsidRPr="0093626D">
        <w:rPr>
          <w:shd w:val="clear" w:color="auto" w:fill="FFFFFF"/>
          <w:lang w:val="fr-FR"/>
        </w:rPr>
        <w:t>‘Tu te rappelles bien cette rivière de diamants que tu m'as prêtée pour aller à la fête du Ministère.’</w:t>
      </w:r>
    </w:p>
    <w:p w:rsidR="00F4009D" w:rsidRPr="0093626D" w:rsidRDefault="00F4009D" w:rsidP="00F4009D">
      <w:pPr>
        <w:spacing w:after="0"/>
        <w:jc w:val="both"/>
        <w:rPr>
          <w:shd w:val="clear" w:color="auto" w:fill="FFFFFF"/>
          <w:lang w:val="fr-FR"/>
        </w:rPr>
      </w:pPr>
      <w:r w:rsidRPr="0093626D">
        <w:rPr>
          <w:shd w:val="clear" w:color="auto" w:fill="FFFFFF"/>
          <w:lang w:val="fr-FR"/>
        </w:rPr>
        <w:t>‘Oui. Eh bien?’ ‘Eh bien, je l'ai perdue.’ ‘Comment! puisque tu me l'as rapportée.’</w:t>
      </w:r>
    </w:p>
    <w:p w:rsidR="00F4009D" w:rsidRPr="0093626D" w:rsidRDefault="00F4009D" w:rsidP="00F4009D">
      <w:pPr>
        <w:spacing w:after="0"/>
        <w:jc w:val="both"/>
        <w:rPr>
          <w:shd w:val="clear" w:color="auto" w:fill="FFFFFF"/>
          <w:lang w:val="fr-FR"/>
        </w:rPr>
      </w:pPr>
      <w:r w:rsidRPr="0093626D">
        <w:rPr>
          <w:shd w:val="clear" w:color="auto" w:fill="FFFFFF"/>
          <w:lang w:val="fr-FR"/>
        </w:rPr>
        <w:lastRenderedPageBreak/>
        <w:t>‘Je t'en ai rapporté une autre toute pareille. Et voilà dix ans que nous la payons. Tu comprends que ça n'était pas aisé</w:t>
      </w:r>
      <w:r w:rsidRPr="00E90B7C">
        <w:rPr>
          <w:rStyle w:val="Voetnootmarkering"/>
          <w:shd w:val="clear" w:color="auto" w:fill="FFFFFF"/>
        </w:rPr>
        <w:footnoteReference w:id="73"/>
      </w:r>
      <w:r w:rsidRPr="0093626D">
        <w:rPr>
          <w:shd w:val="clear" w:color="auto" w:fill="FFFFFF"/>
          <w:lang w:val="fr-FR"/>
        </w:rPr>
        <w:t xml:space="preserve"> pour nous, qui n'avions rien... Enfin c'est fini, et je suis rudement contente.’</w:t>
      </w:r>
    </w:p>
    <w:p w:rsidR="00F4009D" w:rsidRPr="0093626D" w:rsidRDefault="00F4009D" w:rsidP="00F4009D">
      <w:pPr>
        <w:spacing w:after="0"/>
        <w:jc w:val="both"/>
        <w:rPr>
          <w:sz w:val="16"/>
          <w:szCs w:val="16"/>
          <w:shd w:val="clear" w:color="auto" w:fill="FFFFFF"/>
          <w:lang w:val="fr-FR"/>
        </w:rPr>
      </w:pPr>
    </w:p>
    <w:p w:rsidR="00F4009D" w:rsidRPr="0093626D" w:rsidRDefault="00F4009D" w:rsidP="00F4009D">
      <w:pPr>
        <w:spacing w:after="0"/>
        <w:jc w:val="both"/>
        <w:rPr>
          <w:shd w:val="clear" w:color="auto" w:fill="FFFFFF"/>
          <w:lang w:val="fr-FR"/>
        </w:rPr>
      </w:pPr>
      <w:r w:rsidRPr="0093626D">
        <w:rPr>
          <w:shd w:val="clear" w:color="auto" w:fill="FFFFFF"/>
          <w:lang w:val="fr-FR"/>
        </w:rPr>
        <w:t>Mme Forestier s'était arrêtée.</w:t>
      </w:r>
    </w:p>
    <w:p w:rsidR="00F4009D" w:rsidRPr="0093626D" w:rsidRDefault="00F4009D" w:rsidP="00F4009D">
      <w:pPr>
        <w:spacing w:after="0"/>
        <w:jc w:val="both"/>
        <w:rPr>
          <w:sz w:val="16"/>
          <w:szCs w:val="16"/>
          <w:shd w:val="clear" w:color="auto" w:fill="FFFFFF"/>
          <w:lang w:val="fr-FR"/>
        </w:rPr>
      </w:pPr>
    </w:p>
    <w:p w:rsidR="00F4009D" w:rsidRPr="0093626D" w:rsidRDefault="00F4009D" w:rsidP="00F4009D">
      <w:pPr>
        <w:spacing w:after="0"/>
        <w:jc w:val="both"/>
        <w:rPr>
          <w:shd w:val="clear" w:color="auto" w:fill="FFFFFF"/>
          <w:lang w:val="fr-FR"/>
        </w:rPr>
      </w:pPr>
      <w:r w:rsidRPr="0093626D">
        <w:rPr>
          <w:shd w:val="clear" w:color="auto" w:fill="FFFFFF"/>
          <w:lang w:val="fr-FR"/>
        </w:rPr>
        <w:t>‘Tu dis que tu as acheté une rivière de diamants pour remplacer la mienne?’</w:t>
      </w:r>
    </w:p>
    <w:p w:rsidR="00F4009D" w:rsidRPr="0093626D" w:rsidRDefault="00F4009D" w:rsidP="00F4009D">
      <w:pPr>
        <w:spacing w:after="0"/>
        <w:jc w:val="both"/>
        <w:rPr>
          <w:shd w:val="clear" w:color="auto" w:fill="FFFFFF"/>
          <w:lang w:val="fr-FR"/>
        </w:rPr>
      </w:pPr>
      <w:r w:rsidRPr="0093626D">
        <w:rPr>
          <w:shd w:val="clear" w:color="auto" w:fill="FFFFFF"/>
          <w:lang w:val="fr-FR"/>
        </w:rPr>
        <w:t>‘Oui. Tu ne t'en étais pas aperçue, hein! Elles étaient bien pareilles.’</w:t>
      </w:r>
    </w:p>
    <w:p w:rsidR="00F4009D" w:rsidRPr="0093626D" w:rsidRDefault="00F4009D" w:rsidP="00F4009D">
      <w:pPr>
        <w:spacing w:after="0"/>
        <w:jc w:val="both"/>
        <w:rPr>
          <w:sz w:val="16"/>
          <w:szCs w:val="16"/>
          <w:shd w:val="clear" w:color="auto" w:fill="FFFFFF"/>
          <w:lang w:val="fr-FR"/>
        </w:rPr>
      </w:pPr>
    </w:p>
    <w:p w:rsidR="00F4009D" w:rsidRPr="0093626D" w:rsidRDefault="00F4009D" w:rsidP="00F4009D">
      <w:pPr>
        <w:spacing w:after="0"/>
        <w:jc w:val="both"/>
        <w:rPr>
          <w:shd w:val="clear" w:color="auto" w:fill="FFFFFF"/>
          <w:lang w:val="fr-FR"/>
        </w:rPr>
      </w:pPr>
      <w:r w:rsidRPr="0093626D">
        <w:rPr>
          <w:shd w:val="clear" w:color="auto" w:fill="FFFFFF"/>
          <w:lang w:val="fr-FR"/>
        </w:rPr>
        <w:t>Et elle souriait d'une joie orgueilleuse</w:t>
      </w:r>
      <w:r w:rsidRPr="00E90B7C">
        <w:rPr>
          <w:rStyle w:val="Voetnootmarkering"/>
          <w:shd w:val="clear" w:color="auto" w:fill="FFFFFF"/>
        </w:rPr>
        <w:footnoteReference w:id="74"/>
      </w:r>
      <w:r w:rsidRPr="0093626D">
        <w:rPr>
          <w:shd w:val="clear" w:color="auto" w:fill="FFFFFF"/>
          <w:lang w:val="fr-FR"/>
        </w:rPr>
        <w:t xml:space="preserve"> et naïve. Mme Forestier, fort émue, lui prit les deux mains.</w:t>
      </w:r>
    </w:p>
    <w:p w:rsidR="00F4009D" w:rsidRPr="0093626D" w:rsidRDefault="00F4009D" w:rsidP="00F4009D">
      <w:pPr>
        <w:spacing w:after="0"/>
        <w:jc w:val="both"/>
        <w:rPr>
          <w:sz w:val="16"/>
          <w:szCs w:val="16"/>
          <w:lang w:val="fr-FR"/>
        </w:rPr>
      </w:pPr>
    </w:p>
    <w:p w:rsidR="00F4009D" w:rsidRPr="00E90B7C" w:rsidRDefault="00F4009D" w:rsidP="00F4009D">
      <w:pPr>
        <w:spacing w:after="0"/>
        <w:jc w:val="both"/>
        <w:rPr>
          <w:shd w:val="clear" w:color="auto" w:fill="FFFFFF"/>
        </w:rPr>
      </w:pPr>
      <w:r w:rsidRPr="0093626D">
        <w:rPr>
          <w:shd w:val="clear" w:color="auto" w:fill="FFFFFF"/>
          <w:lang w:val="fr-FR"/>
        </w:rPr>
        <w:t>´Oh! ma pauvre Mathilde! Mais la mienne était fausse. Elle valait au plus cinq cents francs!...´</w:t>
      </w:r>
      <w:r w:rsidRPr="0093626D">
        <w:rPr>
          <w:lang w:val="fr-FR"/>
        </w:rPr>
        <w:t xml:space="preserve"> </w:t>
      </w:r>
      <w:r w:rsidRPr="00E90B7C">
        <w:t>»</w:t>
      </w:r>
    </w:p>
    <w:p w:rsidR="00F4009D" w:rsidRPr="00E90B7C" w:rsidRDefault="00F4009D" w:rsidP="00F4009D">
      <w:pPr>
        <w:spacing w:after="0"/>
        <w:rPr>
          <w:b/>
          <w:u w:val="single"/>
        </w:rPr>
      </w:pPr>
    </w:p>
    <w:p w:rsidR="00F4009D" w:rsidRPr="00E90B7C" w:rsidRDefault="00F4009D" w:rsidP="00C77847">
      <w:pPr>
        <w:pStyle w:val="Lijstalinea"/>
        <w:numPr>
          <w:ilvl w:val="0"/>
          <w:numId w:val="23"/>
        </w:numPr>
        <w:spacing w:after="0"/>
        <w:jc w:val="both"/>
        <w:rPr>
          <w:b/>
        </w:rPr>
      </w:pPr>
      <w:r w:rsidRPr="00E90B7C">
        <w:rPr>
          <w:b/>
        </w:rPr>
        <w:t>Lees het fragment uit “La Parure”. Geef een korte samenvatting</w:t>
      </w:r>
      <w:r>
        <w:rPr>
          <w:b/>
        </w:rPr>
        <w:t xml:space="preserve"> van de afloop van het verhaal. </w:t>
      </w:r>
      <w:r w:rsidRPr="00E90B7C">
        <w:rPr>
          <w:b/>
        </w:rPr>
        <w:t xml:space="preserve">Bekijk voor een volledig antwoord eventueel het verfilmde fragment op </w:t>
      </w:r>
      <w:hyperlink w:history="1">
        <w:r w:rsidRPr="007B5CCC">
          <w:rPr>
            <w:rStyle w:val="Hyperlink"/>
            <w:b/>
          </w:rPr>
          <w:t>http:// www.youtube.com/watch?v=KAJRBMdRVUY</w:t>
        </w:r>
      </w:hyperlink>
      <w:r w:rsidRPr="00E90B7C">
        <w:rPr>
          <w:b/>
        </w:rPr>
        <w:t xml:space="preserve"> </w:t>
      </w:r>
      <w:r w:rsidRPr="00E90B7C">
        <w:rPr>
          <w:b/>
          <w:sz w:val="18"/>
          <w:szCs w:val="18"/>
        </w:rPr>
        <w:t xml:space="preserve"> </w:t>
      </w:r>
    </w:p>
    <w:p w:rsidR="00F4009D" w:rsidRPr="00E90B7C" w:rsidRDefault="00F4009D" w:rsidP="00F4009D">
      <w:pPr>
        <w:pStyle w:val="Lijstalinea"/>
        <w:spacing w:after="0"/>
        <w:jc w:val="both"/>
        <w:rPr>
          <w:b/>
          <w:sz w:val="16"/>
          <w:szCs w:val="16"/>
        </w:rPr>
      </w:pPr>
    </w:p>
    <w:p w:rsidR="00F4009D" w:rsidRPr="00D56310" w:rsidRDefault="00F4009D" w:rsidP="00C77847">
      <w:pPr>
        <w:pStyle w:val="Lijstalinea"/>
        <w:numPr>
          <w:ilvl w:val="0"/>
          <w:numId w:val="23"/>
        </w:numPr>
        <w:spacing w:after="0"/>
        <w:jc w:val="both"/>
        <w:rPr>
          <w:b/>
        </w:rPr>
      </w:pPr>
      <w:r w:rsidRPr="00E90B7C">
        <w:rPr>
          <w:b/>
        </w:rPr>
        <w:t>Lees het fragment nogmaals en beantwoor</w:t>
      </w:r>
      <w:r w:rsidRPr="00D56310">
        <w:rPr>
          <w:b/>
        </w:rPr>
        <w:t xml:space="preserve">d de volgende vragen. </w:t>
      </w:r>
    </w:p>
    <w:p w:rsidR="00F4009D" w:rsidRPr="00D56310" w:rsidRDefault="00F4009D" w:rsidP="00C77847">
      <w:pPr>
        <w:pStyle w:val="Lijstalinea"/>
        <w:numPr>
          <w:ilvl w:val="0"/>
          <w:numId w:val="24"/>
        </w:numPr>
        <w:spacing w:after="0"/>
        <w:jc w:val="both"/>
      </w:pPr>
      <w:r w:rsidRPr="00D56310">
        <w:t xml:space="preserve">Toen Mathilde de diamanten halsketting verloor wilde ze het niet tegen Jeanne zeggen, nu wel. Leg uit waarom hier nu wel sprake van is. </w:t>
      </w:r>
    </w:p>
    <w:p w:rsidR="00F4009D" w:rsidRPr="00D56310" w:rsidRDefault="00F4009D" w:rsidP="00C77847">
      <w:pPr>
        <w:pStyle w:val="Lijstalinea"/>
        <w:numPr>
          <w:ilvl w:val="0"/>
          <w:numId w:val="24"/>
        </w:numPr>
        <w:spacing w:after="0"/>
        <w:jc w:val="both"/>
      </w:pPr>
      <w:r w:rsidRPr="00D56310">
        <w:rPr>
          <w:lang w:val="fr-FR"/>
        </w:rPr>
        <w:t xml:space="preserve">Jeanne zegt: </w:t>
      </w:r>
      <w:r w:rsidRPr="00D56310">
        <w:rPr>
          <w:i/>
          <w:lang w:val="fr-FR"/>
        </w:rPr>
        <w:t>« comme tu es changée ! ... ».</w:t>
      </w:r>
      <w:r w:rsidRPr="00D56310">
        <w:rPr>
          <w:lang w:val="fr-FR"/>
        </w:rPr>
        <w:t xml:space="preserve"> </w:t>
      </w:r>
      <w:r w:rsidRPr="00D56310">
        <w:t xml:space="preserve">Hoe is Mathilde veranderd en waardoor? </w:t>
      </w:r>
    </w:p>
    <w:p w:rsidR="00F4009D" w:rsidRPr="00D56310" w:rsidRDefault="00F4009D" w:rsidP="00C77847">
      <w:pPr>
        <w:pStyle w:val="Lijstalinea"/>
        <w:numPr>
          <w:ilvl w:val="0"/>
          <w:numId w:val="24"/>
        </w:numPr>
        <w:spacing w:after="0"/>
        <w:jc w:val="both"/>
      </w:pPr>
      <w:r w:rsidRPr="00D56310">
        <w:t xml:space="preserve">Jeanne behoort duidelijk tot een hogere sociale klasse. Uit welke zin van het fragment blijkt dit? Schrijf de Franse zin op en vertaal deze in het Nederlands. </w:t>
      </w:r>
    </w:p>
    <w:p w:rsidR="00F4009D" w:rsidRDefault="00F4009D" w:rsidP="00C77847">
      <w:pPr>
        <w:pStyle w:val="Lijstalinea"/>
        <w:numPr>
          <w:ilvl w:val="0"/>
          <w:numId w:val="24"/>
        </w:numPr>
        <w:spacing w:after="0"/>
        <w:jc w:val="both"/>
      </w:pPr>
      <w:r w:rsidRPr="00D56310">
        <w:t xml:space="preserve">Welk(e) motto(‘s) uit het “Naturalisme” komt/komen terug in het fragment? </w:t>
      </w:r>
    </w:p>
    <w:p w:rsidR="00F4009D" w:rsidRPr="00D56310" w:rsidRDefault="00F4009D" w:rsidP="00F4009D">
      <w:pPr>
        <w:pStyle w:val="Lijstalinea"/>
        <w:spacing w:after="0"/>
        <w:jc w:val="both"/>
      </w:pPr>
      <w:r w:rsidRPr="00D56310">
        <w:t>Licht je antwoord toe door je te baseren op de informatie uit de video.</w:t>
      </w:r>
    </w:p>
    <w:p w:rsidR="00F4009D" w:rsidRPr="00E90B7C" w:rsidRDefault="00F4009D" w:rsidP="00F4009D">
      <w:pPr>
        <w:spacing w:after="0"/>
        <w:ind w:left="360"/>
        <w:jc w:val="both"/>
      </w:pPr>
    </w:p>
    <w:p w:rsidR="00F4009D" w:rsidRPr="00E90B7C"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F4009D" w:rsidRDefault="00F4009D" w:rsidP="00F4009D">
      <w:pPr>
        <w:spacing w:after="0"/>
        <w:rPr>
          <w:b/>
          <w:sz w:val="24"/>
          <w:szCs w:val="24"/>
          <w:u w:val="single"/>
        </w:rPr>
      </w:pPr>
    </w:p>
    <w:p w:rsidR="00F4009D" w:rsidRPr="0022199B" w:rsidRDefault="00F4009D" w:rsidP="00F4009D">
      <w:pPr>
        <w:spacing w:after="0"/>
        <w:rPr>
          <w:b/>
          <w:sz w:val="24"/>
          <w:szCs w:val="24"/>
          <w:u w:val="single"/>
        </w:rPr>
      </w:pPr>
    </w:p>
    <w:p w:rsidR="001A495A" w:rsidRDefault="001A495A" w:rsidP="00F4009D">
      <w:pPr>
        <w:spacing w:after="0"/>
        <w:rPr>
          <w:b/>
          <w:sz w:val="24"/>
          <w:szCs w:val="24"/>
          <w:u w:val="single"/>
          <w:lang w:val="fr-FR"/>
        </w:rPr>
      </w:pPr>
    </w:p>
    <w:p w:rsidR="001A495A" w:rsidRDefault="001A495A" w:rsidP="00F4009D">
      <w:pPr>
        <w:spacing w:after="0"/>
        <w:rPr>
          <w:b/>
          <w:sz w:val="24"/>
          <w:szCs w:val="24"/>
          <w:u w:val="single"/>
          <w:lang w:val="fr-FR"/>
        </w:rPr>
      </w:pPr>
    </w:p>
    <w:p w:rsidR="001A495A" w:rsidRDefault="001A495A" w:rsidP="00F4009D">
      <w:pPr>
        <w:spacing w:after="0"/>
        <w:rPr>
          <w:b/>
          <w:sz w:val="24"/>
          <w:szCs w:val="24"/>
          <w:u w:val="single"/>
          <w:lang w:val="fr-FR"/>
        </w:rPr>
      </w:pPr>
    </w:p>
    <w:p w:rsidR="00F4009D" w:rsidRPr="0093626D" w:rsidRDefault="00F4009D" w:rsidP="00F4009D">
      <w:pPr>
        <w:spacing w:after="0"/>
        <w:rPr>
          <w:sz w:val="24"/>
          <w:szCs w:val="24"/>
          <w:u w:val="single"/>
          <w:lang w:val="fr-FR"/>
        </w:rPr>
      </w:pPr>
      <w:r w:rsidRPr="0093626D">
        <w:rPr>
          <w:b/>
          <w:sz w:val="24"/>
          <w:szCs w:val="24"/>
          <w:u w:val="single"/>
          <w:lang w:val="fr-FR"/>
        </w:rPr>
        <w:lastRenderedPageBreak/>
        <w:t>VII</w:t>
      </w:r>
      <w:r w:rsidRPr="0093626D">
        <w:rPr>
          <w:sz w:val="24"/>
          <w:szCs w:val="24"/>
          <w:u w:val="single"/>
          <w:lang w:val="fr-FR"/>
        </w:rPr>
        <w:t> : Du Symbolisme au Surréalisme (XIX-XXe siècle)</w:t>
      </w:r>
    </w:p>
    <w:p w:rsidR="00F4009D" w:rsidRPr="0093626D" w:rsidRDefault="00F4009D" w:rsidP="00F4009D">
      <w:pPr>
        <w:spacing w:after="0"/>
        <w:rPr>
          <w:sz w:val="16"/>
          <w:szCs w:val="16"/>
          <w:u w:val="single"/>
          <w:vertAlign w:val="superscript"/>
          <w:lang w:val="fr-FR"/>
        </w:rPr>
      </w:pPr>
    </w:p>
    <w:p w:rsidR="00F4009D" w:rsidRPr="00E90B7C" w:rsidRDefault="00F4009D" w:rsidP="00F4009D">
      <w:pPr>
        <w:spacing w:after="0"/>
        <w:rPr>
          <w:b/>
        </w:rPr>
      </w:pPr>
      <w:r w:rsidRPr="00E90B7C">
        <w:rPr>
          <w:b/>
          <w:u w:val="single"/>
        </w:rPr>
        <w:t>Charles Baudelaire  –  L´Albatros (1857)</w:t>
      </w:r>
      <w:r w:rsidRPr="00E90B7C">
        <w:rPr>
          <w:b/>
        </w:rPr>
        <w:t xml:space="preserve"> </w:t>
      </w:r>
    </w:p>
    <w:p w:rsidR="00F4009D" w:rsidRPr="00E90B7C" w:rsidRDefault="00F4009D" w:rsidP="00F4009D">
      <w:pPr>
        <w:spacing w:after="0"/>
        <w:jc w:val="both"/>
        <w:rPr>
          <w:rFonts w:ascii="Calibri" w:hAnsi="Calibri"/>
        </w:rPr>
      </w:pPr>
      <w:r w:rsidRPr="00E90B7C">
        <w:rPr>
          <w:i/>
        </w:rPr>
        <w:t xml:space="preserve">”Baudelaire plaatst zicht bewust buiten de burgermaatschappij en leeft een armoedig bestaan vol drank, drugs en criminaliteit. In zijn gedicht </w:t>
      </w:r>
      <w:r w:rsidRPr="00E90B7C">
        <w:t xml:space="preserve">L´Albatros </w:t>
      </w:r>
      <w:r w:rsidRPr="00E90B7C">
        <w:rPr>
          <w:i/>
        </w:rPr>
        <w:t xml:space="preserve">verwijst hij naar deze situatie” </w:t>
      </w:r>
      <w:r w:rsidRPr="00E90B7C">
        <w:t>(Berg, Koffeman &amp; Loeff, 2011).</w:t>
      </w:r>
    </w:p>
    <w:p w:rsidR="00F4009D" w:rsidRPr="00E90B7C" w:rsidRDefault="00F4009D" w:rsidP="00F4009D">
      <w:pPr>
        <w:spacing w:after="0"/>
        <w:rPr>
          <w:sz w:val="24"/>
          <w:szCs w:val="24"/>
          <w:u w:val="single"/>
        </w:rPr>
      </w:pPr>
    </w:p>
    <w:p w:rsidR="00F4009D" w:rsidRPr="00E90B7C" w:rsidRDefault="00F4009D" w:rsidP="00F4009D">
      <w:pPr>
        <w:pStyle w:val="Normaalweb"/>
        <w:shd w:val="clear" w:color="auto" w:fill="FFFFFF"/>
        <w:spacing w:before="0" w:beforeAutospacing="0" w:after="0" w:afterAutospacing="0" w:line="300" w:lineRule="atLeast"/>
        <w:rPr>
          <w:rFonts w:asciiTheme="minorHAnsi" w:hAnsiTheme="minorHAnsi"/>
          <w:sz w:val="22"/>
          <w:szCs w:val="22"/>
          <w:lang w:val="fr-FR"/>
        </w:rPr>
      </w:pPr>
      <w:r w:rsidRPr="00E90B7C">
        <w:rPr>
          <w:lang w:val="fr-FR"/>
        </w:rPr>
        <w:t xml:space="preserve">« </w:t>
      </w:r>
      <w:r w:rsidRPr="00E90B7C">
        <w:rPr>
          <w:rFonts w:asciiTheme="minorHAnsi" w:hAnsiTheme="minorHAnsi"/>
          <w:sz w:val="22"/>
          <w:szCs w:val="22"/>
          <w:lang w:val="fr-FR"/>
        </w:rPr>
        <w:t>Souvent, pour s'amuser, les hommes d'équipage</w:t>
      </w:r>
      <w:r w:rsidRPr="00E90B7C">
        <w:rPr>
          <w:rStyle w:val="Voetnootmarkering"/>
          <w:rFonts w:asciiTheme="minorHAnsi" w:hAnsiTheme="minorHAnsi"/>
          <w:sz w:val="22"/>
          <w:szCs w:val="22"/>
          <w:lang w:val="fr-FR"/>
        </w:rPr>
        <w:footnoteReference w:id="75"/>
      </w:r>
      <w:r w:rsidRPr="00E90B7C">
        <w:rPr>
          <w:rFonts w:asciiTheme="minorHAnsi" w:hAnsiTheme="minorHAnsi"/>
          <w:sz w:val="22"/>
          <w:szCs w:val="22"/>
          <w:lang w:val="fr-FR"/>
        </w:rPr>
        <w:br/>
        <w:t>Prennent des albatros, vastes oiseaux des mers,</w:t>
      </w:r>
      <w:r w:rsidRPr="00E90B7C">
        <w:rPr>
          <w:rFonts w:asciiTheme="minorHAnsi" w:hAnsiTheme="minorHAnsi"/>
          <w:sz w:val="22"/>
          <w:szCs w:val="22"/>
          <w:lang w:val="fr-FR"/>
        </w:rPr>
        <w:br/>
        <w:t>Qui suivent, indolents</w:t>
      </w:r>
      <w:r w:rsidRPr="00E90B7C">
        <w:rPr>
          <w:rStyle w:val="Voetnootmarkering"/>
          <w:rFonts w:asciiTheme="minorHAnsi" w:hAnsiTheme="minorHAnsi"/>
          <w:sz w:val="22"/>
          <w:szCs w:val="22"/>
          <w:lang w:val="fr-FR"/>
        </w:rPr>
        <w:footnoteReference w:id="76"/>
      </w:r>
      <w:r w:rsidRPr="00E90B7C">
        <w:rPr>
          <w:rFonts w:asciiTheme="minorHAnsi" w:hAnsiTheme="minorHAnsi"/>
          <w:sz w:val="22"/>
          <w:szCs w:val="22"/>
          <w:lang w:val="fr-FR"/>
        </w:rPr>
        <w:t xml:space="preserve"> compagnons de voyage,</w:t>
      </w:r>
      <w:r w:rsidRPr="00E90B7C">
        <w:rPr>
          <w:rFonts w:asciiTheme="minorHAnsi" w:hAnsiTheme="minorHAnsi"/>
          <w:sz w:val="22"/>
          <w:szCs w:val="22"/>
          <w:lang w:val="fr-FR"/>
        </w:rPr>
        <w:br/>
        <w:t>Le navire</w:t>
      </w:r>
      <w:r w:rsidRPr="00E90B7C">
        <w:rPr>
          <w:rStyle w:val="Voetnootmarkering"/>
          <w:rFonts w:asciiTheme="minorHAnsi" w:hAnsiTheme="minorHAnsi"/>
          <w:sz w:val="22"/>
          <w:szCs w:val="22"/>
          <w:lang w:val="fr-FR"/>
        </w:rPr>
        <w:footnoteReference w:id="77"/>
      </w:r>
      <w:r w:rsidRPr="00E90B7C">
        <w:rPr>
          <w:rFonts w:asciiTheme="minorHAnsi" w:hAnsiTheme="minorHAnsi"/>
          <w:sz w:val="22"/>
          <w:szCs w:val="22"/>
          <w:lang w:val="fr-FR"/>
        </w:rPr>
        <w:t xml:space="preserve"> glissant sur les gouffres amers</w:t>
      </w:r>
      <w:r w:rsidRPr="00E90B7C">
        <w:rPr>
          <w:rStyle w:val="Voetnootmarkering"/>
          <w:rFonts w:asciiTheme="minorHAnsi" w:hAnsiTheme="minorHAnsi"/>
          <w:sz w:val="22"/>
          <w:szCs w:val="22"/>
          <w:lang w:val="fr-FR"/>
        </w:rPr>
        <w:footnoteReference w:id="78"/>
      </w:r>
      <w:r w:rsidRPr="00E90B7C">
        <w:rPr>
          <w:rFonts w:asciiTheme="minorHAnsi" w:hAnsiTheme="minorHAnsi"/>
          <w:sz w:val="22"/>
          <w:szCs w:val="22"/>
          <w:lang w:val="fr-FR"/>
        </w:rPr>
        <w:t>.</w:t>
      </w:r>
    </w:p>
    <w:p w:rsidR="00F4009D" w:rsidRPr="00E90B7C" w:rsidRDefault="00F4009D" w:rsidP="00F4009D">
      <w:pPr>
        <w:pStyle w:val="Normaalweb"/>
        <w:shd w:val="clear" w:color="auto" w:fill="FFFFFF"/>
        <w:spacing w:before="0" w:beforeAutospacing="0" w:after="0" w:afterAutospacing="0" w:line="300" w:lineRule="atLeast"/>
        <w:rPr>
          <w:rFonts w:asciiTheme="minorHAnsi" w:hAnsiTheme="minorHAnsi"/>
          <w:sz w:val="16"/>
          <w:szCs w:val="16"/>
          <w:lang w:val="fr-FR"/>
        </w:rPr>
      </w:pPr>
      <w:r w:rsidRPr="00E90B7C">
        <w:rPr>
          <w:rFonts w:asciiTheme="minorHAnsi" w:hAnsiTheme="minorHAnsi"/>
          <w:noProof/>
          <w:sz w:val="16"/>
          <w:szCs w:val="16"/>
        </w:rPr>
        <w:drawing>
          <wp:anchor distT="0" distB="0" distL="114300" distR="114300" simplePos="0" relativeHeight="251669504" behindDoc="0" locked="0" layoutInCell="1" allowOverlap="1">
            <wp:simplePos x="0" y="0"/>
            <wp:positionH relativeFrom="column">
              <wp:posOffset>3491230</wp:posOffset>
            </wp:positionH>
            <wp:positionV relativeFrom="paragraph">
              <wp:posOffset>173990</wp:posOffset>
            </wp:positionV>
            <wp:extent cx="2262505" cy="1752600"/>
            <wp:effectExtent l="19050" t="0" r="4445" b="0"/>
            <wp:wrapSquare wrapText="bothSides"/>
            <wp:docPr id="107" name="Afbeelding 49" descr="http://www.larousse.fr/encyclopedie/data/images/1000748-Alba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larousse.fr/encyclopedie/data/images/1000748-Albatros.jpg"/>
                    <pic:cNvPicPr>
                      <a:picLocks noChangeAspect="1" noChangeArrowheads="1"/>
                    </pic:cNvPicPr>
                  </pic:nvPicPr>
                  <pic:blipFill>
                    <a:blip r:embed="rId20" cstate="print"/>
                    <a:srcRect/>
                    <a:stretch>
                      <a:fillRect/>
                    </a:stretch>
                  </pic:blipFill>
                  <pic:spPr bwMode="auto">
                    <a:xfrm>
                      <a:off x="0" y="0"/>
                      <a:ext cx="2262505" cy="1752600"/>
                    </a:xfrm>
                    <a:prstGeom prst="rect">
                      <a:avLst/>
                    </a:prstGeom>
                    <a:noFill/>
                    <a:ln w="9525">
                      <a:noFill/>
                      <a:miter lim="800000"/>
                      <a:headEnd/>
                      <a:tailEnd/>
                    </a:ln>
                  </pic:spPr>
                </pic:pic>
              </a:graphicData>
            </a:graphic>
          </wp:anchor>
        </w:drawing>
      </w:r>
    </w:p>
    <w:p w:rsidR="00F4009D" w:rsidRPr="00E90B7C" w:rsidRDefault="00F4009D" w:rsidP="00F4009D">
      <w:pPr>
        <w:pStyle w:val="Normaalweb"/>
        <w:shd w:val="clear" w:color="auto" w:fill="FFFFFF"/>
        <w:spacing w:before="0" w:beforeAutospacing="0" w:after="0" w:afterAutospacing="0" w:line="300" w:lineRule="atLeast"/>
        <w:rPr>
          <w:rFonts w:asciiTheme="minorHAnsi" w:hAnsiTheme="minorHAnsi"/>
          <w:sz w:val="22"/>
          <w:szCs w:val="22"/>
          <w:lang w:val="fr-FR"/>
        </w:rPr>
      </w:pPr>
      <w:r w:rsidRPr="00E90B7C">
        <w:rPr>
          <w:rFonts w:asciiTheme="minorHAnsi" w:hAnsiTheme="minorHAnsi"/>
          <w:sz w:val="22"/>
          <w:szCs w:val="22"/>
          <w:lang w:val="fr-FR"/>
        </w:rPr>
        <w:t>À peine</w:t>
      </w:r>
      <w:r w:rsidRPr="00E90B7C">
        <w:rPr>
          <w:rStyle w:val="Voetnootmarkering"/>
          <w:rFonts w:asciiTheme="minorHAnsi" w:hAnsiTheme="minorHAnsi"/>
          <w:sz w:val="22"/>
          <w:szCs w:val="22"/>
          <w:lang w:val="fr-FR"/>
        </w:rPr>
        <w:footnoteReference w:id="79"/>
      </w:r>
      <w:r w:rsidRPr="00E90B7C">
        <w:rPr>
          <w:rFonts w:asciiTheme="minorHAnsi" w:hAnsiTheme="minorHAnsi"/>
          <w:sz w:val="22"/>
          <w:szCs w:val="22"/>
          <w:lang w:val="fr-FR"/>
        </w:rPr>
        <w:t xml:space="preserve"> les ont-ils déposés sur les planches</w:t>
      </w:r>
      <w:r w:rsidRPr="00E90B7C">
        <w:rPr>
          <w:rStyle w:val="Voetnootmarkering"/>
          <w:rFonts w:asciiTheme="minorHAnsi" w:hAnsiTheme="minorHAnsi"/>
          <w:sz w:val="22"/>
          <w:szCs w:val="22"/>
          <w:lang w:val="fr-FR"/>
        </w:rPr>
        <w:footnoteReference w:id="80"/>
      </w:r>
      <w:r w:rsidRPr="00E90B7C">
        <w:rPr>
          <w:rFonts w:asciiTheme="minorHAnsi" w:hAnsiTheme="minorHAnsi"/>
          <w:sz w:val="22"/>
          <w:szCs w:val="22"/>
          <w:lang w:val="fr-FR"/>
        </w:rPr>
        <w:t>,</w:t>
      </w:r>
      <w:r w:rsidRPr="00E90B7C">
        <w:rPr>
          <w:lang w:val="fr-FR"/>
        </w:rPr>
        <w:t xml:space="preserve"> </w:t>
      </w:r>
      <w:r w:rsidRPr="00E90B7C">
        <w:rPr>
          <w:rFonts w:asciiTheme="minorHAnsi" w:hAnsiTheme="minorHAnsi"/>
          <w:sz w:val="22"/>
          <w:szCs w:val="22"/>
          <w:lang w:val="fr-FR"/>
        </w:rPr>
        <w:br/>
        <w:t>Que ces rois de l'azur, maladroits et honteux,</w:t>
      </w:r>
      <w:r w:rsidRPr="00E90B7C">
        <w:rPr>
          <w:rFonts w:asciiTheme="minorHAnsi" w:hAnsiTheme="minorHAnsi"/>
          <w:sz w:val="22"/>
          <w:szCs w:val="22"/>
          <w:lang w:val="fr-FR"/>
        </w:rPr>
        <w:br/>
        <w:t>Laissent piteusement</w:t>
      </w:r>
      <w:r w:rsidRPr="00E90B7C">
        <w:rPr>
          <w:rStyle w:val="Voetnootmarkering"/>
          <w:rFonts w:asciiTheme="minorHAnsi" w:hAnsiTheme="minorHAnsi"/>
          <w:sz w:val="22"/>
          <w:szCs w:val="22"/>
          <w:lang w:val="fr-FR"/>
        </w:rPr>
        <w:footnoteReference w:id="81"/>
      </w:r>
      <w:r w:rsidRPr="00E90B7C">
        <w:rPr>
          <w:rFonts w:asciiTheme="minorHAnsi" w:hAnsiTheme="minorHAnsi"/>
          <w:sz w:val="22"/>
          <w:szCs w:val="22"/>
          <w:lang w:val="fr-FR"/>
        </w:rPr>
        <w:t xml:space="preserve"> leurs grandes ailes blanches</w:t>
      </w:r>
      <w:r w:rsidRPr="00E90B7C">
        <w:rPr>
          <w:rFonts w:asciiTheme="minorHAnsi" w:hAnsiTheme="minorHAnsi"/>
          <w:sz w:val="22"/>
          <w:szCs w:val="22"/>
          <w:lang w:val="fr-FR"/>
        </w:rPr>
        <w:br/>
        <w:t>Comme des avirons</w:t>
      </w:r>
      <w:r w:rsidRPr="00E90B7C">
        <w:rPr>
          <w:rStyle w:val="Voetnootmarkering"/>
          <w:rFonts w:asciiTheme="minorHAnsi" w:hAnsiTheme="minorHAnsi"/>
          <w:sz w:val="22"/>
          <w:szCs w:val="22"/>
          <w:lang w:val="fr-FR"/>
        </w:rPr>
        <w:footnoteReference w:id="82"/>
      </w:r>
      <w:r w:rsidRPr="00E90B7C">
        <w:rPr>
          <w:rFonts w:asciiTheme="minorHAnsi" w:hAnsiTheme="minorHAnsi"/>
          <w:sz w:val="22"/>
          <w:szCs w:val="22"/>
          <w:lang w:val="fr-FR"/>
        </w:rPr>
        <w:t xml:space="preserve"> traîner à côté d'eux.</w:t>
      </w:r>
    </w:p>
    <w:p w:rsidR="00F4009D" w:rsidRPr="00E90B7C" w:rsidRDefault="00F4009D" w:rsidP="00F4009D">
      <w:pPr>
        <w:pStyle w:val="Normaalweb"/>
        <w:shd w:val="clear" w:color="auto" w:fill="FFFFFF"/>
        <w:spacing w:before="0" w:beforeAutospacing="0" w:after="0" w:afterAutospacing="0" w:line="300" w:lineRule="atLeast"/>
        <w:rPr>
          <w:rFonts w:asciiTheme="minorHAnsi" w:hAnsiTheme="minorHAnsi"/>
          <w:sz w:val="16"/>
          <w:szCs w:val="16"/>
          <w:lang w:val="fr-FR"/>
        </w:rPr>
      </w:pPr>
    </w:p>
    <w:p w:rsidR="00F4009D" w:rsidRPr="00E90B7C" w:rsidRDefault="00F4009D" w:rsidP="00F4009D">
      <w:pPr>
        <w:pStyle w:val="Normaalweb"/>
        <w:shd w:val="clear" w:color="auto" w:fill="FFFFFF"/>
        <w:spacing w:before="0" w:beforeAutospacing="0" w:after="0" w:afterAutospacing="0" w:line="300" w:lineRule="atLeast"/>
        <w:rPr>
          <w:rFonts w:asciiTheme="minorHAnsi" w:hAnsiTheme="minorHAnsi"/>
          <w:sz w:val="22"/>
          <w:szCs w:val="22"/>
          <w:lang w:val="fr-FR"/>
        </w:rPr>
      </w:pPr>
      <w:r w:rsidRPr="00E90B7C">
        <w:rPr>
          <w:rFonts w:asciiTheme="minorHAnsi" w:hAnsiTheme="minorHAnsi"/>
          <w:sz w:val="22"/>
          <w:szCs w:val="22"/>
          <w:lang w:val="fr-FR"/>
        </w:rPr>
        <w:t>Ce voyageur ailé, comme il est gauche et veule</w:t>
      </w:r>
      <w:r w:rsidRPr="00E90B7C">
        <w:rPr>
          <w:rStyle w:val="Voetnootmarkering"/>
          <w:rFonts w:asciiTheme="minorHAnsi" w:hAnsiTheme="minorHAnsi"/>
          <w:sz w:val="22"/>
          <w:szCs w:val="22"/>
          <w:lang w:val="fr-FR"/>
        </w:rPr>
        <w:footnoteReference w:id="83"/>
      </w:r>
      <w:r w:rsidRPr="00E90B7C">
        <w:rPr>
          <w:rFonts w:asciiTheme="minorHAnsi" w:hAnsiTheme="minorHAnsi"/>
          <w:sz w:val="22"/>
          <w:szCs w:val="22"/>
          <w:lang w:val="fr-FR"/>
        </w:rPr>
        <w:t xml:space="preserve"> !</w:t>
      </w:r>
      <w:r w:rsidRPr="00E90B7C">
        <w:rPr>
          <w:rFonts w:asciiTheme="minorHAnsi" w:hAnsiTheme="minorHAnsi"/>
          <w:sz w:val="22"/>
          <w:szCs w:val="22"/>
          <w:lang w:val="fr-FR"/>
        </w:rPr>
        <w:br/>
        <w:t>Lui, naguère</w:t>
      </w:r>
      <w:r w:rsidRPr="00E90B7C">
        <w:rPr>
          <w:rStyle w:val="Voetnootmarkering"/>
          <w:rFonts w:asciiTheme="minorHAnsi" w:hAnsiTheme="minorHAnsi"/>
          <w:sz w:val="22"/>
          <w:szCs w:val="22"/>
          <w:lang w:val="fr-FR"/>
        </w:rPr>
        <w:footnoteReference w:id="84"/>
      </w:r>
      <w:r w:rsidRPr="00E90B7C">
        <w:rPr>
          <w:rFonts w:asciiTheme="minorHAnsi" w:hAnsiTheme="minorHAnsi"/>
          <w:sz w:val="22"/>
          <w:szCs w:val="22"/>
          <w:lang w:val="fr-FR"/>
        </w:rPr>
        <w:t xml:space="preserve"> si beau, qu'il est comique et laid!</w:t>
      </w:r>
      <w:r w:rsidRPr="00E90B7C">
        <w:rPr>
          <w:rFonts w:asciiTheme="minorHAnsi" w:hAnsiTheme="minorHAnsi"/>
          <w:sz w:val="22"/>
          <w:szCs w:val="22"/>
          <w:lang w:val="fr-FR"/>
        </w:rPr>
        <w:br/>
        <w:t>L'un agace son bec avec un brûle-gueule</w:t>
      </w:r>
      <w:r w:rsidRPr="00E90B7C">
        <w:rPr>
          <w:rStyle w:val="Voetnootmarkering"/>
          <w:rFonts w:asciiTheme="minorHAnsi" w:hAnsiTheme="minorHAnsi"/>
          <w:sz w:val="22"/>
          <w:szCs w:val="22"/>
          <w:lang w:val="fr-FR"/>
        </w:rPr>
        <w:footnoteReference w:id="85"/>
      </w:r>
      <w:r w:rsidRPr="00E90B7C">
        <w:rPr>
          <w:rFonts w:asciiTheme="minorHAnsi" w:hAnsiTheme="minorHAnsi"/>
          <w:sz w:val="22"/>
          <w:szCs w:val="22"/>
          <w:lang w:val="fr-FR"/>
        </w:rPr>
        <w:t>,</w:t>
      </w:r>
      <w:r w:rsidRPr="00E90B7C">
        <w:rPr>
          <w:rFonts w:asciiTheme="minorHAnsi" w:hAnsiTheme="minorHAnsi"/>
          <w:sz w:val="22"/>
          <w:szCs w:val="22"/>
          <w:lang w:val="fr-FR"/>
        </w:rPr>
        <w:br/>
        <w:t>L'autre mime, en boitant, l'infirme qui volait!</w:t>
      </w:r>
    </w:p>
    <w:p w:rsidR="00F4009D" w:rsidRPr="00E90B7C" w:rsidRDefault="00F4009D" w:rsidP="00F4009D">
      <w:pPr>
        <w:pStyle w:val="Normaalweb"/>
        <w:shd w:val="clear" w:color="auto" w:fill="FFFFFF"/>
        <w:spacing w:before="0" w:beforeAutospacing="0" w:after="0" w:afterAutospacing="0" w:line="300" w:lineRule="atLeast"/>
        <w:rPr>
          <w:rFonts w:asciiTheme="minorHAnsi" w:hAnsiTheme="minorHAnsi"/>
          <w:sz w:val="16"/>
          <w:szCs w:val="16"/>
          <w:lang w:val="fr-FR"/>
        </w:rPr>
      </w:pPr>
    </w:p>
    <w:p w:rsidR="00F4009D" w:rsidRPr="00E90B7C" w:rsidRDefault="00F4009D" w:rsidP="00F4009D">
      <w:pPr>
        <w:pStyle w:val="Normaalweb"/>
        <w:shd w:val="clear" w:color="auto" w:fill="FFFFFF"/>
        <w:spacing w:before="0" w:beforeAutospacing="0" w:after="0" w:afterAutospacing="0" w:line="300" w:lineRule="atLeast"/>
        <w:rPr>
          <w:rFonts w:asciiTheme="minorHAnsi" w:hAnsiTheme="minorHAnsi"/>
          <w:sz w:val="22"/>
          <w:szCs w:val="22"/>
          <w:lang w:val="fr-FR"/>
        </w:rPr>
      </w:pPr>
      <w:r w:rsidRPr="00E90B7C">
        <w:rPr>
          <w:rFonts w:asciiTheme="minorHAnsi" w:hAnsiTheme="minorHAnsi"/>
          <w:sz w:val="22"/>
          <w:szCs w:val="22"/>
          <w:lang w:val="fr-FR"/>
        </w:rPr>
        <w:t>Le Poète est semblable au prince des nuées</w:t>
      </w:r>
      <w:r w:rsidRPr="00E90B7C">
        <w:rPr>
          <w:rStyle w:val="Voetnootmarkering"/>
          <w:rFonts w:asciiTheme="minorHAnsi" w:hAnsiTheme="minorHAnsi"/>
          <w:sz w:val="22"/>
          <w:szCs w:val="22"/>
          <w:lang w:val="fr-FR"/>
        </w:rPr>
        <w:footnoteReference w:id="86"/>
      </w:r>
      <w:r w:rsidRPr="00E90B7C">
        <w:rPr>
          <w:rFonts w:asciiTheme="minorHAnsi" w:hAnsiTheme="minorHAnsi"/>
          <w:sz w:val="22"/>
          <w:szCs w:val="22"/>
          <w:lang w:val="fr-FR"/>
        </w:rPr>
        <w:br/>
        <w:t>Qui hante</w:t>
      </w:r>
      <w:r w:rsidRPr="00E90B7C">
        <w:rPr>
          <w:rStyle w:val="Voetnootmarkering"/>
          <w:rFonts w:asciiTheme="minorHAnsi" w:hAnsiTheme="minorHAnsi"/>
          <w:sz w:val="22"/>
          <w:szCs w:val="22"/>
          <w:lang w:val="fr-FR"/>
        </w:rPr>
        <w:footnoteReference w:id="87"/>
      </w:r>
      <w:r w:rsidRPr="00E90B7C">
        <w:rPr>
          <w:rFonts w:asciiTheme="minorHAnsi" w:hAnsiTheme="minorHAnsi"/>
          <w:sz w:val="22"/>
          <w:szCs w:val="22"/>
          <w:lang w:val="fr-FR"/>
        </w:rPr>
        <w:t xml:space="preserve"> la tempête et se rit de l'archer ;</w:t>
      </w:r>
      <w:r w:rsidRPr="00E90B7C">
        <w:rPr>
          <w:rFonts w:asciiTheme="minorHAnsi" w:hAnsiTheme="minorHAnsi"/>
          <w:sz w:val="22"/>
          <w:szCs w:val="22"/>
          <w:lang w:val="fr-FR"/>
        </w:rPr>
        <w:br/>
        <w:t>Exilé sur le sol au milieu des huées</w:t>
      </w:r>
      <w:r w:rsidRPr="00E90B7C">
        <w:rPr>
          <w:rStyle w:val="Voetnootmarkering"/>
          <w:rFonts w:asciiTheme="minorHAnsi" w:hAnsiTheme="minorHAnsi"/>
          <w:sz w:val="22"/>
          <w:szCs w:val="22"/>
          <w:lang w:val="fr-FR"/>
        </w:rPr>
        <w:footnoteReference w:id="88"/>
      </w:r>
      <w:r w:rsidRPr="00E90B7C">
        <w:rPr>
          <w:rFonts w:asciiTheme="minorHAnsi" w:hAnsiTheme="minorHAnsi"/>
          <w:sz w:val="22"/>
          <w:szCs w:val="22"/>
          <w:lang w:val="fr-FR"/>
        </w:rPr>
        <w:t>,</w:t>
      </w:r>
      <w:r w:rsidRPr="00E90B7C">
        <w:rPr>
          <w:rFonts w:asciiTheme="minorHAnsi" w:hAnsiTheme="minorHAnsi"/>
          <w:sz w:val="22"/>
          <w:szCs w:val="22"/>
          <w:lang w:val="fr-FR"/>
        </w:rPr>
        <w:br/>
        <w:t>Ses ailes de géant l'empêchent de marcher.</w:t>
      </w:r>
      <w:r w:rsidRPr="00E90B7C">
        <w:rPr>
          <w:lang w:val="fr-FR"/>
        </w:rPr>
        <w:t xml:space="preserve"> »</w:t>
      </w:r>
    </w:p>
    <w:p w:rsidR="00F4009D" w:rsidRPr="0093626D" w:rsidRDefault="00F4009D" w:rsidP="00F4009D">
      <w:pPr>
        <w:spacing w:after="0"/>
        <w:rPr>
          <w:sz w:val="16"/>
          <w:szCs w:val="16"/>
          <w:lang w:val="fr-FR"/>
        </w:rPr>
      </w:pPr>
    </w:p>
    <w:p w:rsidR="00F4009D" w:rsidRPr="00D56310" w:rsidRDefault="00F4009D" w:rsidP="00C77847">
      <w:pPr>
        <w:pStyle w:val="Lijstalinea"/>
        <w:numPr>
          <w:ilvl w:val="0"/>
          <w:numId w:val="25"/>
        </w:numPr>
        <w:spacing w:after="0"/>
        <w:jc w:val="both"/>
        <w:rPr>
          <w:b/>
        </w:rPr>
      </w:pPr>
      <w:r w:rsidRPr="00E90B7C">
        <w:rPr>
          <w:b/>
        </w:rPr>
        <w:t xml:space="preserve">Lees “L’Albatros”. Leg uit wat er met de albatros in het gedicht gebeurt. In hoeverre lijkt de </w:t>
      </w:r>
      <w:r w:rsidRPr="00D56310">
        <w:rPr>
          <w:b/>
        </w:rPr>
        <w:t>symbolistische dichter op de albatros? Denk aan de informatie die in de video wordt gegeven.</w:t>
      </w:r>
    </w:p>
    <w:p w:rsidR="00F4009D" w:rsidRPr="0022199B" w:rsidRDefault="00F4009D" w:rsidP="00F4009D">
      <w:pPr>
        <w:pStyle w:val="Lijstalinea"/>
        <w:spacing w:after="0"/>
        <w:jc w:val="both"/>
        <w:rPr>
          <w:b/>
          <w:sz w:val="8"/>
          <w:szCs w:val="8"/>
        </w:rPr>
      </w:pPr>
    </w:p>
    <w:p w:rsidR="00F4009D" w:rsidRPr="00E90B7C" w:rsidRDefault="00F4009D" w:rsidP="00C77847">
      <w:pPr>
        <w:pStyle w:val="Lijstalinea"/>
        <w:numPr>
          <w:ilvl w:val="0"/>
          <w:numId w:val="25"/>
        </w:numPr>
        <w:spacing w:after="0"/>
        <w:jc w:val="both"/>
        <w:rPr>
          <w:b/>
        </w:rPr>
      </w:pPr>
      <w:r w:rsidRPr="00E90B7C">
        <w:rPr>
          <w:b/>
        </w:rPr>
        <w:t xml:space="preserve">Lees het gedicht nogmaals en beantwoord de volgende vragen. </w:t>
      </w:r>
    </w:p>
    <w:p w:rsidR="00F4009D" w:rsidRPr="00E90B7C" w:rsidRDefault="00F4009D" w:rsidP="00C77847">
      <w:pPr>
        <w:pStyle w:val="Lijstalinea"/>
        <w:numPr>
          <w:ilvl w:val="0"/>
          <w:numId w:val="26"/>
        </w:numPr>
        <w:spacing w:after="0"/>
        <w:jc w:val="both"/>
      </w:pPr>
      <w:r w:rsidRPr="00E90B7C">
        <w:t xml:space="preserve">Noteer wat de bemanningsleden met de albatrossen doen in de eerste en de derde strofe. </w:t>
      </w:r>
    </w:p>
    <w:p w:rsidR="00F4009D" w:rsidRPr="00E90B7C" w:rsidRDefault="00F4009D" w:rsidP="00C77847">
      <w:pPr>
        <w:pStyle w:val="Lijstalinea"/>
        <w:numPr>
          <w:ilvl w:val="0"/>
          <w:numId w:val="26"/>
        </w:numPr>
        <w:spacing w:after="0"/>
        <w:jc w:val="both"/>
      </w:pPr>
      <w:r w:rsidRPr="00E90B7C">
        <w:t xml:space="preserve">Welk beeld wordt er in de tweede strofe van de albatros gegeven? </w:t>
      </w:r>
    </w:p>
    <w:p w:rsidR="00F4009D" w:rsidRPr="00E90B7C" w:rsidRDefault="00F4009D" w:rsidP="00C77847">
      <w:pPr>
        <w:pStyle w:val="Lijstalinea"/>
        <w:numPr>
          <w:ilvl w:val="0"/>
          <w:numId w:val="26"/>
        </w:numPr>
        <w:spacing w:after="0"/>
        <w:jc w:val="both"/>
      </w:pPr>
      <w:r w:rsidRPr="00E90B7C">
        <w:t>Welke overeenkomsten bestaan er volgens de vierde strofe tussen de dichter en de albatros?</w:t>
      </w:r>
    </w:p>
    <w:p w:rsidR="001A495A" w:rsidRDefault="001A495A" w:rsidP="00F4009D">
      <w:pPr>
        <w:spacing w:after="0"/>
        <w:rPr>
          <w:b/>
          <w:u w:val="single"/>
        </w:rPr>
      </w:pPr>
    </w:p>
    <w:p w:rsidR="00F4009D" w:rsidRPr="00F67465" w:rsidRDefault="00F4009D" w:rsidP="00F4009D">
      <w:pPr>
        <w:spacing w:after="0"/>
        <w:rPr>
          <w:b/>
          <w:u w:val="single"/>
        </w:rPr>
      </w:pPr>
      <w:r w:rsidRPr="00F67465">
        <w:rPr>
          <w:b/>
          <w:u w:val="single"/>
        </w:rPr>
        <w:lastRenderedPageBreak/>
        <w:t xml:space="preserve">Paul </w:t>
      </w:r>
      <w:proofErr w:type="spellStart"/>
      <w:r w:rsidRPr="00F67465">
        <w:rPr>
          <w:b/>
          <w:u w:val="single"/>
        </w:rPr>
        <w:t>Eluard</w:t>
      </w:r>
      <w:proofErr w:type="spellEnd"/>
      <w:r w:rsidRPr="00F67465">
        <w:rPr>
          <w:b/>
          <w:u w:val="single"/>
        </w:rPr>
        <w:t xml:space="preserve"> – </w:t>
      </w:r>
      <w:proofErr w:type="spellStart"/>
      <w:r w:rsidRPr="00F67465">
        <w:rPr>
          <w:b/>
          <w:u w:val="single"/>
        </w:rPr>
        <w:t>L’Amoureuse</w:t>
      </w:r>
      <w:proofErr w:type="spellEnd"/>
      <w:r w:rsidRPr="00F67465">
        <w:rPr>
          <w:b/>
          <w:u w:val="single"/>
        </w:rPr>
        <w:t xml:space="preserve"> (1923)</w:t>
      </w:r>
    </w:p>
    <w:p w:rsidR="00F4009D" w:rsidRPr="00F67465" w:rsidRDefault="00F4009D" w:rsidP="00F4009D">
      <w:pPr>
        <w:spacing w:after="0"/>
        <w:jc w:val="both"/>
      </w:pPr>
      <w:r w:rsidRPr="00F67465">
        <w:rPr>
          <w:i/>
        </w:rPr>
        <w:t xml:space="preserve">”Paul Eluard schrijft veel liefdesgedichten voor zijn vrouw Gala. De aanleiding voor dit gedicht is haar verhouding met de Duitse [surrealistische] schilder Max Ernst. Later zal ze hem verlaten voor Salvador Dali [surrealistische kunstenaar uit Spanje]” </w:t>
      </w:r>
      <w:r w:rsidRPr="00F67465">
        <w:t xml:space="preserve">(Berg, Koffeman &amp; Loeff, 2011). </w:t>
      </w:r>
    </w:p>
    <w:p w:rsidR="00F4009D" w:rsidRPr="00F67465" w:rsidRDefault="00F4009D" w:rsidP="00F4009D">
      <w:pPr>
        <w:spacing w:after="0"/>
        <w:jc w:val="both"/>
      </w:pPr>
    </w:p>
    <w:p w:rsidR="00F4009D" w:rsidRPr="00F67465" w:rsidRDefault="00F4009D" w:rsidP="00F4009D">
      <w:pPr>
        <w:spacing w:after="0"/>
        <w:jc w:val="both"/>
        <w:rPr>
          <w:lang w:val="fr-FR"/>
        </w:rPr>
      </w:pPr>
      <w:r w:rsidRPr="00F67465">
        <w:rPr>
          <w:noProof/>
          <w:lang w:eastAsia="nl-NL"/>
        </w:rPr>
        <w:drawing>
          <wp:anchor distT="0" distB="0" distL="114300" distR="114300" simplePos="0" relativeHeight="251672576" behindDoc="0" locked="0" layoutInCell="1" allowOverlap="1">
            <wp:simplePos x="0" y="0"/>
            <wp:positionH relativeFrom="margin">
              <wp:posOffset>3905885</wp:posOffset>
            </wp:positionH>
            <wp:positionV relativeFrom="margin">
              <wp:posOffset>986155</wp:posOffset>
            </wp:positionV>
            <wp:extent cx="1847850" cy="2457450"/>
            <wp:effectExtent l="19050" t="0" r="0" b="0"/>
            <wp:wrapSquare wrapText="bothSides"/>
            <wp:docPr id="114" name="Afbeelding 1" descr="http://www.image.exionnaire.com/images/x_bed6c0029af6173cb219_225_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e.exionnaire.com/images/x_bed6c0029af6173cb219_225_300x300.jpg"/>
                    <pic:cNvPicPr>
                      <a:picLocks noChangeAspect="1" noChangeArrowheads="1"/>
                    </pic:cNvPicPr>
                  </pic:nvPicPr>
                  <pic:blipFill>
                    <a:blip r:embed="rId21" cstate="print"/>
                    <a:srcRect l="4206" t="5333" r="5140" b="8667"/>
                    <a:stretch>
                      <a:fillRect/>
                    </a:stretch>
                  </pic:blipFill>
                  <pic:spPr bwMode="auto">
                    <a:xfrm>
                      <a:off x="0" y="0"/>
                      <a:ext cx="1847850" cy="2457450"/>
                    </a:xfrm>
                    <a:prstGeom prst="rect">
                      <a:avLst/>
                    </a:prstGeom>
                    <a:noFill/>
                    <a:ln w="9525">
                      <a:noFill/>
                      <a:miter lim="800000"/>
                      <a:headEnd/>
                      <a:tailEnd/>
                    </a:ln>
                  </pic:spPr>
                </pic:pic>
              </a:graphicData>
            </a:graphic>
          </wp:anchor>
        </w:drawing>
      </w:r>
      <w:r w:rsidRPr="00F67465">
        <w:rPr>
          <w:lang w:val="fr-FR"/>
        </w:rPr>
        <w:t>«Elle est debout sur mes paupières</w:t>
      </w:r>
      <w:r w:rsidRPr="00F67465">
        <w:rPr>
          <w:rStyle w:val="Voetnootmarkering"/>
        </w:rPr>
        <w:footnoteReference w:id="89"/>
      </w:r>
      <w:r w:rsidRPr="00F67465">
        <w:rPr>
          <w:lang w:val="fr-FR"/>
        </w:rPr>
        <w:t xml:space="preserve"> </w:t>
      </w:r>
    </w:p>
    <w:p w:rsidR="00F4009D" w:rsidRPr="00F67465" w:rsidRDefault="00F4009D" w:rsidP="00F4009D">
      <w:pPr>
        <w:spacing w:after="0"/>
        <w:jc w:val="both"/>
        <w:rPr>
          <w:lang w:val="fr-FR"/>
        </w:rPr>
      </w:pPr>
      <w:r w:rsidRPr="00F67465">
        <w:rPr>
          <w:lang w:val="fr-FR"/>
        </w:rPr>
        <w:t>Et ces cheveux sont dans les miens,</w:t>
      </w:r>
    </w:p>
    <w:p w:rsidR="00F4009D" w:rsidRPr="00F67465" w:rsidRDefault="00F4009D" w:rsidP="00F4009D">
      <w:pPr>
        <w:spacing w:after="0"/>
        <w:jc w:val="both"/>
        <w:rPr>
          <w:lang w:val="fr-FR"/>
        </w:rPr>
      </w:pPr>
      <w:r w:rsidRPr="00F67465">
        <w:rPr>
          <w:lang w:val="fr-FR"/>
        </w:rPr>
        <w:t>Elle a la forme de mes mains,</w:t>
      </w:r>
    </w:p>
    <w:p w:rsidR="00F4009D" w:rsidRPr="00F67465" w:rsidRDefault="00F4009D" w:rsidP="00F4009D">
      <w:pPr>
        <w:spacing w:after="0"/>
        <w:jc w:val="both"/>
        <w:rPr>
          <w:lang w:val="fr-FR"/>
        </w:rPr>
      </w:pPr>
      <w:r w:rsidRPr="00F67465">
        <w:rPr>
          <w:lang w:val="fr-FR"/>
        </w:rPr>
        <w:t>Elle a la couleur de mes yeux,</w:t>
      </w:r>
    </w:p>
    <w:p w:rsidR="00F4009D" w:rsidRPr="00F67465" w:rsidRDefault="00F4009D" w:rsidP="00F4009D">
      <w:pPr>
        <w:spacing w:after="0"/>
        <w:jc w:val="both"/>
        <w:rPr>
          <w:lang w:val="fr-FR"/>
        </w:rPr>
      </w:pPr>
      <w:r w:rsidRPr="00F67465">
        <w:rPr>
          <w:lang w:val="fr-FR"/>
        </w:rPr>
        <w:t>Elle s’engloutit</w:t>
      </w:r>
      <w:r w:rsidRPr="00F67465">
        <w:rPr>
          <w:rStyle w:val="Voetnootmarkering"/>
        </w:rPr>
        <w:footnoteReference w:id="90"/>
      </w:r>
      <w:r w:rsidRPr="00F67465">
        <w:rPr>
          <w:lang w:val="fr-FR"/>
        </w:rPr>
        <w:t xml:space="preserve"> dans mon ombre</w:t>
      </w:r>
      <w:r w:rsidRPr="00F67465">
        <w:rPr>
          <w:rStyle w:val="Voetnootmarkering"/>
        </w:rPr>
        <w:footnoteReference w:id="91"/>
      </w:r>
    </w:p>
    <w:p w:rsidR="00F4009D" w:rsidRPr="00F67465" w:rsidRDefault="00F4009D" w:rsidP="00F4009D">
      <w:pPr>
        <w:spacing w:after="0"/>
        <w:jc w:val="both"/>
        <w:rPr>
          <w:lang w:val="fr-FR"/>
        </w:rPr>
      </w:pPr>
      <w:r w:rsidRPr="00F67465">
        <w:rPr>
          <w:lang w:val="fr-FR"/>
        </w:rPr>
        <w:t xml:space="preserve">Comme une pierre sur le ciel. </w:t>
      </w:r>
    </w:p>
    <w:p w:rsidR="00F4009D" w:rsidRPr="00F67465" w:rsidRDefault="00F4009D" w:rsidP="00F4009D">
      <w:pPr>
        <w:spacing w:after="0"/>
        <w:jc w:val="both"/>
        <w:rPr>
          <w:lang w:val="fr-FR"/>
        </w:rPr>
      </w:pPr>
    </w:p>
    <w:p w:rsidR="00F4009D" w:rsidRPr="00F67465" w:rsidRDefault="00F4009D" w:rsidP="00F4009D">
      <w:pPr>
        <w:spacing w:after="0"/>
        <w:jc w:val="both"/>
        <w:rPr>
          <w:lang w:val="fr-FR"/>
        </w:rPr>
      </w:pPr>
      <w:r w:rsidRPr="00F67465">
        <w:rPr>
          <w:lang w:val="fr-FR"/>
        </w:rPr>
        <w:t>Elle a toujours les yeux ouverts</w:t>
      </w:r>
    </w:p>
    <w:p w:rsidR="00F4009D" w:rsidRPr="00F67465" w:rsidRDefault="00F4009D" w:rsidP="00F4009D">
      <w:pPr>
        <w:spacing w:after="0"/>
        <w:jc w:val="both"/>
        <w:rPr>
          <w:lang w:val="fr-FR"/>
        </w:rPr>
      </w:pPr>
      <w:r w:rsidRPr="00F67465">
        <w:rPr>
          <w:lang w:val="fr-FR"/>
        </w:rPr>
        <w:t>Et ne me laisse pas dormir.</w:t>
      </w:r>
    </w:p>
    <w:p w:rsidR="00F4009D" w:rsidRPr="00F67465" w:rsidRDefault="00F4009D" w:rsidP="00F4009D">
      <w:pPr>
        <w:spacing w:after="0"/>
        <w:jc w:val="both"/>
        <w:rPr>
          <w:lang w:val="fr-FR"/>
        </w:rPr>
      </w:pPr>
      <w:r w:rsidRPr="00F67465">
        <w:rPr>
          <w:lang w:val="fr-FR"/>
        </w:rPr>
        <w:t>Ses rêves en pleine lumière</w:t>
      </w:r>
    </w:p>
    <w:p w:rsidR="00F4009D" w:rsidRPr="00F67465" w:rsidRDefault="00F4009D" w:rsidP="00F4009D">
      <w:pPr>
        <w:spacing w:after="0"/>
        <w:jc w:val="both"/>
        <w:rPr>
          <w:lang w:val="fr-FR"/>
        </w:rPr>
      </w:pPr>
      <w:r w:rsidRPr="00F67465">
        <w:rPr>
          <w:lang w:val="fr-FR"/>
        </w:rPr>
        <w:t>Font s’évaporer</w:t>
      </w:r>
      <w:r w:rsidRPr="00F67465">
        <w:rPr>
          <w:rStyle w:val="Voetnootmarkering"/>
        </w:rPr>
        <w:footnoteReference w:id="92"/>
      </w:r>
      <w:r w:rsidRPr="00F67465">
        <w:rPr>
          <w:lang w:val="fr-FR"/>
        </w:rPr>
        <w:t xml:space="preserve"> les soleils</w:t>
      </w:r>
    </w:p>
    <w:p w:rsidR="00F4009D" w:rsidRPr="00F67465" w:rsidRDefault="00F4009D" w:rsidP="00F4009D">
      <w:pPr>
        <w:spacing w:after="0"/>
        <w:jc w:val="both"/>
        <w:rPr>
          <w:lang w:val="fr-FR"/>
        </w:rPr>
      </w:pPr>
      <w:r w:rsidRPr="00F67465">
        <w:rPr>
          <w:lang w:val="fr-FR"/>
        </w:rPr>
        <w:t>Me font rire, pleurer et rire,</w:t>
      </w:r>
    </w:p>
    <w:p w:rsidR="00F4009D" w:rsidRPr="00F67465" w:rsidRDefault="00F4009D" w:rsidP="00F4009D">
      <w:pPr>
        <w:spacing w:after="0"/>
        <w:jc w:val="both"/>
        <w:rPr>
          <w:i/>
          <w:lang w:val="fr-FR"/>
        </w:rPr>
      </w:pPr>
      <w:r w:rsidRPr="00F67465">
        <w:rPr>
          <w:lang w:val="fr-FR"/>
        </w:rPr>
        <w:t xml:space="preserve">Parler sans avoir rien à dire.  </w:t>
      </w:r>
    </w:p>
    <w:p w:rsidR="00F4009D" w:rsidRPr="004C057C" w:rsidRDefault="00F4009D" w:rsidP="00F4009D">
      <w:pPr>
        <w:spacing w:after="0"/>
        <w:rPr>
          <w:b/>
          <w:u w:val="single"/>
          <w:lang w:val="fr-FR"/>
        </w:rPr>
      </w:pPr>
    </w:p>
    <w:p w:rsidR="00F4009D" w:rsidRPr="004C057C" w:rsidRDefault="00F4009D" w:rsidP="00C77847">
      <w:pPr>
        <w:pStyle w:val="Lijstalinea"/>
        <w:numPr>
          <w:ilvl w:val="0"/>
          <w:numId w:val="27"/>
        </w:numPr>
        <w:spacing w:after="0"/>
        <w:jc w:val="both"/>
        <w:rPr>
          <w:b/>
        </w:rPr>
      </w:pPr>
      <w:r w:rsidRPr="004C057C">
        <w:rPr>
          <w:b/>
        </w:rPr>
        <w:t>Lees “L’Amoureuse”. Waarom zou je dit een surrealistisch gedicht kunnen noemen? Licht je antwoord toe</w:t>
      </w:r>
      <w:r w:rsidRPr="004C057C">
        <w:t xml:space="preserve"> </w:t>
      </w:r>
      <w:r w:rsidRPr="004C057C">
        <w:rPr>
          <w:b/>
        </w:rPr>
        <w:t>door je te baseren op de informatie uit de video.</w:t>
      </w:r>
    </w:p>
    <w:p w:rsidR="00F4009D" w:rsidRPr="0065322A" w:rsidRDefault="00F4009D" w:rsidP="00F4009D">
      <w:pPr>
        <w:pStyle w:val="Lijstalinea"/>
        <w:spacing w:after="0"/>
        <w:jc w:val="both"/>
        <w:rPr>
          <w:b/>
          <w:color w:val="002060"/>
          <w:sz w:val="16"/>
          <w:szCs w:val="16"/>
        </w:rPr>
      </w:pPr>
    </w:p>
    <w:p w:rsidR="00F4009D" w:rsidRPr="00F67465" w:rsidRDefault="00F4009D" w:rsidP="00C77847">
      <w:pPr>
        <w:pStyle w:val="Lijstalinea"/>
        <w:numPr>
          <w:ilvl w:val="0"/>
          <w:numId w:val="27"/>
        </w:numPr>
        <w:spacing w:after="0"/>
        <w:jc w:val="both"/>
        <w:rPr>
          <w:b/>
        </w:rPr>
      </w:pPr>
      <w:r w:rsidRPr="00F67465">
        <w:rPr>
          <w:b/>
        </w:rPr>
        <w:t xml:space="preserve">Lees het gedicht nogmaals en beantwoord de volgende vragen. </w:t>
      </w:r>
    </w:p>
    <w:p w:rsidR="00F4009D" w:rsidRPr="00F67465" w:rsidRDefault="00F4009D" w:rsidP="00C77847">
      <w:pPr>
        <w:pStyle w:val="Lijstalinea"/>
        <w:numPr>
          <w:ilvl w:val="0"/>
          <w:numId w:val="28"/>
        </w:numPr>
        <w:spacing w:after="0"/>
        <w:jc w:val="both"/>
      </w:pPr>
      <w:r w:rsidRPr="00F67465">
        <w:t xml:space="preserve">Wat betekent de titel en naar welke persoon verwijst dit? </w:t>
      </w:r>
    </w:p>
    <w:p w:rsidR="00F4009D" w:rsidRDefault="00F4009D" w:rsidP="00C77847">
      <w:pPr>
        <w:pStyle w:val="Lijstalinea"/>
        <w:numPr>
          <w:ilvl w:val="0"/>
          <w:numId w:val="28"/>
        </w:numPr>
        <w:spacing w:after="0"/>
        <w:jc w:val="both"/>
      </w:pPr>
      <w:r w:rsidRPr="00F67465">
        <w:t xml:space="preserve">Welke twee personen komen in het gedicht voor? </w:t>
      </w:r>
    </w:p>
    <w:p w:rsidR="00F4009D" w:rsidRPr="00F67465" w:rsidRDefault="00F4009D" w:rsidP="00F4009D">
      <w:pPr>
        <w:pStyle w:val="Lijstalinea"/>
        <w:spacing w:after="0"/>
        <w:jc w:val="both"/>
      </w:pPr>
      <w:r w:rsidRPr="00F67465">
        <w:t xml:space="preserve">Licht je antwoord toe aan de hand van concrete tekstvoorbeelden.   </w:t>
      </w:r>
    </w:p>
    <w:p w:rsidR="00F4009D" w:rsidRDefault="00F4009D" w:rsidP="00C77847">
      <w:pPr>
        <w:pStyle w:val="Lijstalinea"/>
        <w:numPr>
          <w:ilvl w:val="0"/>
          <w:numId w:val="28"/>
        </w:numPr>
        <w:spacing w:after="0"/>
        <w:jc w:val="both"/>
      </w:pPr>
      <w:r w:rsidRPr="00F67465">
        <w:t xml:space="preserve">In welke staat verkeert Eluard denk je? </w:t>
      </w:r>
    </w:p>
    <w:p w:rsidR="00F4009D" w:rsidRPr="00F67465" w:rsidRDefault="00F4009D" w:rsidP="00F4009D">
      <w:pPr>
        <w:pStyle w:val="Lijstalinea"/>
        <w:spacing w:after="0"/>
        <w:jc w:val="both"/>
      </w:pPr>
      <w:r w:rsidRPr="00F67465">
        <w:t xml:space="preserve">Licht je antwoord toe door je te baseren op de informatie uit de video. </w:t>
      </w:r>
    </w:p>
    <w:p w:rsidR="00F4009D" w:rsidRPr="0022199B" w:rsidRDefault="00F4009D" w:rsidP="00F4009D">
      <w:pPr>
        <w:pStyle w:val="Lijstalinea"/>
        <w:spacing w:after="0"/>
        <w:jc w:val="both"/>
        <w:rPr>
          <w:b/>
          <w:sz w:val="8"/>
          <w:szCs w:val="8"/>
        </w:rPr>
      </w:pPr>
    </w:p>
    <w:p w:rsidR="00F4009D" w:rsidRPr="00E90B7C" w:rsidRDefault="00F4009D" w:rsidP="00F4009D">
      <w:pPr>
        <w:spacing w:after="0"/>
        <w:rPr>
          <w:b/>
          <w:sz w:val="24"/>
          <w:szCs w:val="24"/>
          <w:u w:val="single"/>
        </w:rPr>
      </w:pPr>
    </w:p>
    <w:p w:rsidR="00F4009D" w:rsidRPr="00704853" w:rsidRDefault="00F4009D" w:rsidP="00F4009D">
      <w:pPr>
        <w:spacing w:after="0"/>
        <w:rPr>
          <w:b/>
          <w:sz w:val="24"/>
          <w:szCs w:val="24"/>
          <w:u w:val="single"/>
        </w:rPr>
      </w:pPr>
    </w:p>
    <w:p w:rsidR="00F4009D" w:rsidRPr="00704853" w:rsidRDefault="00F4009D" w:rsidP="00F4009D">
      <w:pPr>
        <w:spacing w:after="0"/>
        <w:rPr>
          <w:b/>
          <w:sz w:val="24"/>
          <w:szCs w:val="24"/>
          <w:u w:val="single"/>
        </w:rPr>
      </w:pPr>
    </w:p>
    <w:p w:rsidR="00F4009D" w:rsidRPr="00704853" w:rsidRDefault="00F4009D" w:rsidP="00F4009D">
      <w:pPr>
        <w:spacing w:after="0"/>
        <w:rPr>
          <w:b/>
          <w:sz w:val="24"/>
          <w:szCs w:val="24"/>
          <w:u w:val="single"/>
        </w:rPr>
      </w:pPr>
    </w:p>
    <w:p w:rsidR="00F4009D" w:rsidRPr="00704853" w:rsidRDefault="00F4009D" w:rsidP="00F4009D">
      <w:pPr>
        <w:spacing w:after="0"/>
        <w:rPr>
          <w:b/>
          <w:sz w:val="24"/>
          <w:szCs w:val="24"/>
          <w:u w:val="single"/>
        </w:rPr>
      </w:pPr>
    </w:p>
    <w:p w:rsidR="00F4009D" w:rsidRPr="00704853" w:rsidRDefault="00F4009D" w:rsidP="00F4009D">
      <w:pPr>
        <w:spacing w:after="0"/>
        <w:rPr>
          <w:b/>
          <w:sz w:val="24"/>
          <w:szCs w:val="24"/>
          <w:u w:val="single"/>
        </w:rPr>
      </w:pPr>
    </w:p>
    <w:p w:rsidR="00F4009D" w:rsidRPr="00704853" w:rsidRDefault="00F4009D" w:rsidP="00F4009D">
      <w:pPr>
        <w:spacing w:after="0"/>
        <w:rPr>
          <w:b/>
          <w:sz w:val="24"/>
          <w:szCs w:val="24"/>
          <w:u w:val="single"/>
        </w:rPr>
      </w:pPr>
    </w:p>
    <w:p w:rsidR="00F4009D" w:rsidRPr="00704853" w:rsidRDefault="00F4009D" w:rsidP="00F4009D">
      <w:pPr>
        <w:spacing w:after="0"/>
        <w:rPr>
          <w:b/>
          <w:sz w:val="24"/>
          <w:szCs w:val="24"/>
          <w:u w:val="single"/>
        </w:rPr>
      </w:pPr>
    </w:p>
    <w:p w:rsidR="00F4009D" w:rsidRPr="00630134" w:rsidRDefault="00F4009D" w:rsidP="00F4009D">
      <w:pPr>
        <w:spacing w:after="0"/>
        <w:rPr>
          <w:b/>
          <w:sz w:val="24"/>
          <w:szCs w:val="24"/>
          <w:u w:val="single"/>
        </w:rPr>
      </w:pPr>
    </w:p>
    <w:p w:rsidR="00F4009D" w:rsidRPr="00630134" w:rsidRDefault="00F4009D" w:rsidP="00F4009D">
      <w:pPr>
        <w:spacing w:after="0"/>
        <w:rPr>
          <w:b/>
          <w:sz w:val="24"/>
          <w:szCs w:val="24"/>
          <w:u w:val="single"/>
        </w:rPr>
      </w:pPr>
    </w:p>
    <w:p w:rsidR="00F4009D" w:rsidRDefault="00F4009D" w:rsidP="00F4009D">
      <w:pPr>
        <w:spacing w:after="0"/>
        <w:rPr>
          <w:b/>
          <w:sz w:val="24"/>
          <w:szCs w:val="24"/>
          <w:u w:val="single"/>
        </w:rPr>
      </w:pPr>
    </w:p>
    <w:p w:rsidR="00F4009D" w:rsidRDefault="00F4009D" w:rsidP="00F4009D">
      <w:pPr>
        <w:spacing w:after="0"/>
        <w:rPr>
          <w:b/>
          <w:sz w:val="24"/>
          <w:szCs w:val="24"/>
          <w:u w:val="single"/>
        </w:rPr>
      </w:pPr>
    </w:p>
    <w:p w:rsidR="001E7A4B" w:rsidRPr="00630134" w:rsidRDefault="001E7A4B" w:rsidP="00F4009D">
      <w:pPr>
        <w:spacing w:after="0"/>
        <w:rPr>
          <w:b/>
          <w:sz w:val="24"/>
          <w:szCs w:val="24"/>
          <w:u w:val="single"/>
        </w:rPr>
      </w:pPr>
    </w:p>
    <w:p w:rsidR="00F4009D" w:rsidRPr="0093626D" w:rsidRDefault="00F4009D" w:rsidP="00F4009D">
      <w:pPr>
        <w:spacing w:after="0"/>
        <w:rPr>
          <w:sz w:val="24"/>
          <w:szCs w:val="24"/>
          <w:u w:val="single"/>
          <w:lang w:val="fr-FR"/>
        </w:rPr>
      </w:pPr>
      <w:r w:rsidRPr="0093626D">
        <w:rPr>
          <w:b/>
          <w:sz w:val="24"/>
          <w:szCs w:val="24"/>
          <w:u w:val="single"/>
          <w:lang w:val="fr-FR"/>
        </w:rPr>
        <w:lastRenderedPageBreak/>
        <w:t>VIII </w:t>
      </w:r>
      <w:r w:rsidRPr="0093626D">
        <w:rPr>
          <w:sz w:val="24"/>
          <w:szCs w:val="24"/>
          <w:u w:val="single"/>
          <w:lang w:val="fr-FR"/>
        </w:rPr>
        <w:t>: L’Existentialisme et le Théâtre de l’Absurde (XXe siècle)</w:t>
      </w:r>
    </w:p>
    <w:p w:rsidR="00F4009D" w:rsidRPr="0093626D" w:rsidRDefault="00F4009D" w:rsidP="00F4009D">
      <w:pPr>
        <w:spacing w:after="0"/>
        <w:rPr>
          <w:sz w:val="16"/>
          <w:szCs w:val="16"/>
          <w:u w:val="single"/>
          <w:lang w:val="fr-FR"/>
        </w:rPr>
      </w:pPr>
    </w:p>
    <w:p w:rsidR="00F4009D" w:rsidRPr="0093626D" w:rsidRDefault="00F4009D" w:rsidP="00F4009D">
      <w:pPr>
        <w:spacing w:after="0"/>
        <w:rPr>
          <w:b/>
          <w:sz w:val="24"/>
          <w:szCs w:val="24"/>
          <w:u w:val="single"/>
          <w:lang w:val="fr-FR"/>
        </w:rPr>
      </w:pPr>
      <w:r w:rsidRPr="0093626D">
        <w:rPr>
          <w:b/>
          <w:sz w:val="24"/>
          <w:szCs w:val="24"/>
          <w:u w:val="single"/>
          <w:lang w:val="fr-FR"/>
        </w:rPr>
        <w:t>Jean-Paul Sartre – Huis clos (1944)</w:t>
      </w:r>
    </w:p>
    <w:p w:rsidR="00F4009D" w:rsidRPr="00E90B7C" w:rsidRDefault="00F4009D" w:rsidP="00F4009D">
      <w:pPr>
        <w:spacing w:after="0"/>
        <w:jc w:val="both"/>
      </w:pPr>
      <w:r w:rsidRPr="00E90B7C">
        <w:rPr>
          <w:i/>
        </w:rPr>
        <w:t xml:space="preserve">”Sartre schreef zijn toneelstuk </w:t>
      </w:r>
      <w:r w:rsidRPr="00E90B7C">
        <w:t xml:space="preserve">Huis clos </w:t>
      </w:r>
      <w:r w:rsidRPr="00E90B7C">
        <w:rPr>
          <w:i/>
        </w:rPr>
        <w:t xml:space="preserve">tijdens de oorlog. Het draait om drie mensen in een gesloten ruimte. Ze blijken dood te zijn en bevinden zich in de hel omdat ze een misdaad hebben begaan. Ze zijn voor eeuwig tot elkaars aanwezigheid veroordeeld. Er ontstaat een ingewikkelde driehoeksrelatie tussen de personages. De mondaine Estelle werpt zich in de armen van Garcin, maar de lesbische Inès is jaloers en kwelt de anderen door hen te confronteren met hun verleden” </w:t>
      </w:r>
      <w:r w:rsidRPr="00E90B7C">
        <w:t>(Berg, Koffeman &amp; Loeff, 2011).</w:t>
      </w:r>
    </w:p>
    <w:p w:rsidR="00F4009D" w:rsidRPr="00E90B7C" w:rsidRDefault="00F4009D" w:rsidP="00F4009D">
      <w:pPr>
        <w:spacing w:after="0"/>
        <w:jc w:val="both"/>
        <w:rPr>
          <w:rFonts w:eastAsia="Times New Roman" w:cs="Arial"/>
          <w:b/>
          <w:lang w:eastAsia="nl-NL"/>
        </w:rPr>
      </w:pPr>
    </w:p>
    <w:p w:rsidR="00F4009D" w:rsidRPr="0093626D" w:rsidRDefault="00F4009D" w:rsidP="00F4009D">
      <w:pPr>
        <w:spacing w:after="0"/>
        <w:jc w:val="both"/>
        <w:rPr>
          <w:rFonts w:eastAsia="Times New Roman" w:cs="Arial"/>
          <w:lang w:val="fr-FR" w:eastAsia="nl-NL"/>
        </w:rPr>
      </w:pPr>
      <w:r w:rsidRPr="0093626D">
        <w:rPr>
          <w:rFonts w:eastAsia="Times New Roman" w:cs="Arial"/>
          <w:b/>
          <w:lang w:val="fr-FR" w:eastAsia="nl-NL"/>
        </w:rPr>
        <w:t>Inès</w:t>
      </w:r>
      <w:r w:rsidRPr="0093626D">
        <w:rPr>
          <w:rFonts w:eastAsia="Times New Roman" w:cs="Arial"/>
          <w:lang w:val="fr-FR" w:eastAsia="nl-NL"/>
        </w:rPr>
        <w:t> : « </w:t>
      </w:r>
      <w:r w:rsidRPr="0093626D">
        <w:rPr>
          <w:rFonts w:eastAsia="Times New Roman" w:cs="Arial"/>
          <w:bCs/>
          <w:lang w:val="fr-FR" w:eastAsia="nl-NL"/>
        </w:rPr>
        <w:t>Pour qui jouez-vous la comédie? Nous sommes entre nous.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Estelle</w:t>
      </w:r>
      <w:r w:rsidRPr="0093626D">
        <w:rPr>
          <w:rFonts w:eastAsia="Times New Roman" w:cs="Arial"/>
          <w:lang w:val="fr-FR" w:eastAsia="nl-NL"/>
        </w:rPr>
        <w:t>, </w:t>
      </w:r>
      <w:r w:rsidRPr="0093626D">
        <w:rPr>
          <w:rFonts w:eastAsia="Times New Roman" w:cs="Arial"/>
          <w:i/>
          <w:iCs/>
          <w:lang w:val="fr-FR" w:eastAsia="nl-NL"/>
        </w:rPr>
        <w:t>avec insolence</w:t>
      </w:r>
      <w:r w:rsidRPr="00E90B7C">
        <w:rPr>
          <w:rStyle w:val="Voetnootmarkering"/>
          <w:rFonts w:eastAsia="Times New Roman" w:cs="Arial"/>
          <w:i/>
          <w:iCs/>
          <w:lang w:eastAsia="nl-NL"/>
        </w:rPr>
        <w:footnoteReference w:id="93"/>
      </w:r>
      <w:r w:rsidRPr="0093626D">
        <w:rPr>
          <w:rFonts w:eastAsia="Times New Roman" w:cs="Arial"/>
          <w:i/>
          <w:iCs/>
          <w:lang w:val="fr-FR" w:eastAsia="nl-NL"/>
        </w:rPr>
        <w:t> :  « </w:t>
      </w:r>
      <w:r w:rsidRPr="0093626D">
        <w:rPr>
          <w:rFonts w:eastAsia="Times New Roman" w:cs="Arial"/>
          <w:bCs/>
          <w:lang w:val="fr-FR" w:eastAsia="nl-NL"/>
        </w:rPr>
        <w:t>Entre nous?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Inès</w:t>
      </w:r>
      <w:r w:rsidRPr="0093626D">
        <w:rPr>
          <w:rFonts w:eastAsia="Times New Roman" w:cs="Arial"/>
          <w:lang w:val="fr-FR" w:eastAsia="nl-NL"/>
        </w:rPr>
        <w:t xml:space="preserve"> : « </w:t>
      </w:r>
      <w:r w:rsidRPr="0093626D">
        <w:rPr>
          <w:rFonts w:eastAsia="Times New Roman" w:cs="Arial"/>
          <w:bCs/>
          <w:lang w:val="fr-FR" w:eastAsia="nl-NL"/>
        </w:rPr>
        <w:t>Entre assassins. Nous sommes en enfer, ma petite, il n'y a jamais d'erreur et on ne damne</w:t>
      </w:r>
      <w:r w:rsidRPr="00E90B7C">
        <w:rPr>
          <w:rStyle w:val="Voetnootmarkering"/>
          <w:rFonts w:eastAsia="Times New Roman" w:cs="Arial"/>
          <w:bCs/>
          <w:lang w:eastAsia="nl-NL"/>
        </w:rPr>
        <w:footnoteReference w:id="94"/>
      </w:r>
      <w:r w:rsidRPr="0093626D">
        <w:rPr>
          <w:rFonts w:eastAsia="Times New Roman" w:cs="Arial"/>
          <w:bCs/>
          <w:lang w:val="fr-FR" w:eastAsia="nl-NL"/>
        </w:rPr>
        <w:t xml:space="preserve"> jamais les gens pour rien.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Estelle</w:t>
      </w:r>
      <w:r w:rsidRPr="0093626D">
        <w:rPr>
          <w:rFonts w:eastAsia="Times New Roman" w:cs="Arial"/>
          <w:lang w:val="fr-FR" w:eastAsia="nl-NL"/>
        </w:rPr>
        <w:t xml:space="preserve"> : « </w:t>
      </w:r>
      <w:r w:rsidRPr="0093626D">
        <w:rPr>
          <w:rFonts w:eastAsia="Times New Roman" w:cs="Arial"/>
          <w:bCs/>
          <w:lang w:val="fr-FR" w:eastAsia="nl-NL"/>
        </w:rPr>
        <w:t>Taisez-vous</w:t>
      </w:r>
      <w:r w:rsidRPr="00E90B7C">
        <w:rPr>
          <w:rStyle w:val="Voetnootmarkering"/>
          <w:rFonts w:eastAsia="Times New Roman" w:cs="Arial"/>
          <w:bCs/>
          <w:lang w:eastAsia="nl-NL"/>
        </w:rPr>
        <w:footnoteReference w:id="95"/>
      </w:r>
      <w:r w:rsidRPr="0093626D">
        <w:rPr>
          <w:rFonts w:eastAsia="Times New Roman" w:cs="Arial"/>
          <w:bCs/>
          <w:lang w:val="fr-FR" w:eastAsia="nl-NL"/>
        </w:rPr>
        <w:t>.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Inès</w:t>
      </w:r>
      <w:r w:rsidRPr="0093626D">
        <w:rPr>
          <w:rFonts w:eastAsia="Times New Roman" w:cs="Arial"/>
          <w:lang w:val="fr-FR" w:eastAsia="nl-NL"/>
        </w:rPr>
        <w:t xml:space="preserve"> : « </w:t>
      </w:r>
      <w:r w:rsidRPr="0093626D">
        <w:rPr>
          <w:rFonts w:eastAsia="Times New Roman" w:cs="Arial"/>
          <w:bCs/>
          <w:lang w:val="fr-FR" w:eastAsia="nl-NL"/>
        </w:rPr>
        <w:t>En enfer! Damnés! Damnés!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Estelle</w:t>
      </w:r>
      <w:r w:rsidRPr="0093626D">
        <w:rPr>
          <w:rFonts w:eastAsia="Times New Roman" w:cs="Arial"/>
          <w:lang w:val="fr-FR" w:eastAsia="nl-NL"/>
        </w:rPr>
        <w:t xml:space="preserve"> : « </w:t>
      </w:r>
      <w:r w:rsidRPr="0093626D">
        <w:rPr>
          <w:rFonts w:eastAsia="Times New Roman" w:cs="Arial"/>
          <w:bCs/>
          <w:lang w:val="fr-FR" w:eastAsia="nl-NL"/>
        </w:rPr>
        <w:t>Taisez-vous. Voulez-vous vous taire? Je vous défends</w:t>
      </w:r>
      <w:r w:rsidRPr="00E90B7C">
        <w:rPr>
          <w:rStyle w:val="Voetnootmarkering"/>
          <w:rFonts w:eastAsia="Times New Roman" w:cs="Arial"/>
          <w:bCs/>
          <w:lang w:eastAsia="nl-NL"/>
        </w:rPr>
        <w:footnoteReference w:id="96"/>
      </w:r>
      <w:r w:rsidRPr="0093626D">
        <w:rPr>
          <w:rFonts w:eastAsia="Times New Roman" w:cs="Arial"/>
          <w:bCs/>
          <w:lang w:val="fr-FR" w:eastAsia="nl-NL"/>
        </w:rPr>
        <w:t xml:space="preserve"> d'employer des mots grossiers</w:t>
      </w:r>
      <w:r w:rsidRPr="00E90B7C">
        <w:rPr>
          <w:rStyle w:val="Voetnootmarkering"/>
          <w:rFonts w:eastAsia="Times New Roman" w:cs="Arial"/>
          <w:bCs/>
          <w:lang w:eastAsia="nl-NL"/>
        </w:rPr>
        <w:footnoteReference w:id="97"/>
      </w:r>
      <w:r w:rsidRPr="0093626D">
        <w:rPr>
          <w:rFonts w:eastAsia="Times New Roman" w:cs="Arial"/>
          <w:bCs/>
          <w:lang w:val="fr-FR" w:eastAsia="nl-NL"/>
        </w:rPr>
        <w:t>.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Inès</w:t>
      </w:r>
      <w:r w:rsidRPr="0093626D">
        <w:rPr>
          <w:rFonts w:eastAsia="Times New Roman" w:cs="Arial"/>
          <w:lang w:val="fr-FR" w:eastAsia="nl-NL"/>
        </w:rPr>
        <w:t xml:space="preserve"> : « </w:t>
      </w:r>
      <w:r w:rsidRPr="0093626D">
        <w:rPr>
          <w:rFonts w:eastAsia="Times New Roman" w:cs="Arial"/>
          <w:bCs/>
          <w:lang w:val="fr-FR" w:eastAsia="nl-NL"/>
        </w:rPr>
        <w:t>Damnée, la petite sainte. Damné, le héros sans reproche</w:t>
      </w:r>
      <w:r w:rsidRPr="00E90B7C">
        <w:rPr>
          <w:rStyle w:val="Voetnootmarkering"/>
          <w:rFonts w:eastAsia="Times New Roman" w:cs="Arial"/>
          <w:bCs/>
          <w:lang w:eastAsia="nl-NL"/>
        </w:rPr>
        <w:footnoteReference w:id="98"/>
      </w:r>
      <w:r w:rsidRPr="0093626D">
        <w:rPr>
          <w:rFonts w:eastAsia="Times New Roman" w:cs="Arial"/>
          <w:bCs/>
          <w:lang w:val="fr-FR" w:eastAsia="nl-NL"/>
        </w:rPr>
        <w:t>. Nous avons eu notre heure de plaisir ; n'est-ce pas? Il y a des gens qui ont souffert pour nous jusqu'à la mort et cela nous amusait beaucoup. À présent, il faut payer.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Garcin</w:t>
      </w:r>
      <w:r w:rsidRPr="0093626D">
        <w:rPr>
          <w:rFonts w:eastAsia="Times New Roman" w:cs="Arial"/>
          <w:lang w:val="fr-FR" w:eastAsia="nl-NL"/>
        </w:rPr>
        <w:t>, </w:t>
      </w:r>
      <w:r w:rsidRPr="0093626D">
        <w:rPr>
          <w:rFonts w:eastAsia="Times New Roman" w:cs="Arial"/>
          <w:i/>
          <w:iCs/>
          <w:lang w:val="fr-FR" w:eastAsia="nl-NL"/>
        </w:rPr>
        <w:t>la main levée</w:t>
      </w:r>
      <w:r w:rsidRPr="0093626D">
        <w:rPr>
          <w:rFonts w:eastAsia="Times New Roman" w:cs="Arial"/>
          <w:lang w:val="fr-FR" w:eastAsia="nl-NL"/>
        </w:rPr>
        <w:t> : « </w:t>
      </w:r>
      <w:r w:rsidRPr="0093626D">
        <w:rPr>
          <w:rFonts w:eastAsia="Times New Roman" w:cs="Arial"/>
          <w:bCs/>
          <w:lang w:val="fr-FR" w:eastAsia="nl-NL"/>
        </w:rPr>
        <w:t>Est-ce que vous vous tairez?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Inès</w:t>
      </w:r>
      <w:r w:rsidRPr="0093626D">
        <w:rPr>
          <w:rFonts w:eastAsia="Times New Roman" w:cs="Arial"/>
          <w:lang w:val="fr-FR" w:eastAsia="nl-NL"/>
        </w:rPr>
        <w:t>, </w:t>
      </w:r>
      <w:r w:rsidRPr="0093626D">
        <w:rPr>
          <w:rFonts w:eastAsia="Times New Roman" w:cs="Arial"/>
          <w:i/>
          <w:iCs/>
          <w:lang w:val="fr-FR" w:eastAsia="nl-NL"/>
        </w:rPr>
        <w:t>le regard sans peur, mais avec une immense surprise </w:t>
      </w:r>
      <w:r w:rsidRPr="0093626D">
        <w:rPr>
          <w:rFonts w:eastAsia="Times New Roman" w:cs="Arial"/>
          <w:iCs/>
          <w:lang w:val="fr-FR" w:eastAsia="nl-NL"/>
        </w:rPr>
        <w:t>: « </w:t>
      </w:r>
      <w:r w:rsidRPr="0093626D">
        <w:rPr>
          <w:rFonts w:eastAsia="Times New Roman" w:cs="Arial"/>
          <w:bCs/>
          <w:lang w:val="fr-FR" w:eastAsia="nl-NL"/>
        </w:rPr>
        <w:t>Ha!</w:t>
      </w:r>
      <w:r w:rsidRPr="0093626D">
        <w:rPr>
          <w:rFonts w:eastAsia="Times New Roman" w:cs="Arial"/>
          <w:lang w:val="fr-FR" w:eastAsia="nl-NL"/>
        </w:rPr>
        <w:t> </w:t>
      </w:r>
      <w:r w:rsidRPr="0093626D">
        <w:rPr>
          <w:rFonts w:eastAsia="Times New Roman" w:cs="Arial"/>
          <w:i/>
          <w:iCs/>
          <w:lang w:val="fr-FR" w:eastAsia="nl-NL"/>
        </w:rPr>
        <w:t>(Un temps.)</w:t>
      </w:r>
      <w:r w:rsidRPr="0093626D">
        <w:rPr>
          <w:rFonts w:eastAsia="Times New Roman" w:cs="Arial"/>
          <w:lang w:val="fr-FR" w:eastAsia="nl-NL"/>
        </w:rPr>
        <w:t> </w:t>
      </w:r>
      <w:r w:rsidRPr="0093626D">
        <w:rPr>
          <w:rFonts w:eastAsia="Times New Roman" w:cs="Arial"/>
          <w:bCs/>
          <w:lang w:val="fr-FR" w:eastAsia="nl-NL"/>
        </w:rPr>
        <w:t>Attendez! J'ai compris, je sais pourquoi ils nous ont mis ensemble.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Garcin </w:t>
      </w:r>
      <w:r w:rsidRPr="0093626D">
        <w:rPr>
          <w:rFonts w:eastAsia="Times New Roman" w:cs="Arial"/>
          <w:lang w:val="fr-FR" w:eastAsia="nl-NL"/>
        </w:rPr>
        <w:t>: « </w:t>
      </w:r>
      <w:r w:rsidRPr="0093626D">
        <w:rPr>
          <w:rFonts w:eastAsia="Times New Roman" w:cs="Arial"/>
          <w:bCs/>
          <w:lang w:val="fr-FR" w:eastAsia="nl-NL"/>
        </w:rPr>
        <w:t>Prenez garde à ce que vous allez dire.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Inès </w:t>
      </w:r>
      <w:r w:rsidRPr="0093626D">
        <w:rPr>
          <w:rFonts w:eastAsia="Times New Roman" w:cs="Arial"/>
          <w:lang w:val="fr-FR" w:eastAsia="nl-NL"/>
        </w:rPr>
        <w:t>: « </w:t>
      </w:r>
      <w:r w:rsidRPr="0093626D">
        <w:rPr>
          <w:rFonts w:eastAsia="Times New Roman" w:cs="Arial"/>
          <w:bCs/>
          <w:lang w:val="fr-FR" w:eastAsia="nl-NL"/>
        </w:rPr>
        <w:t>Vous allez voir comme c'est bête. Bête comme chou</w:t>
      </w:r>
      <w:r w:rsidRPr="00E90B7C">
        <w:rPr>
          <w:rStyle w:val="Voetnootmarkering"/>
          <w:rFonts w:eastAsia="Times New Roman" w:cs="Arial"/>
          <w:bCs/>
          <w:lang w:eastAsia="nl-NL"/>
        </w:rPr>
        <w:footnoteReference w:id="99"/>
      </w:r>
      <w:r w:rsidRPr="0093626D">
        <w:rPr>
          <w:rFonts w:eastAsia="Times New Roman" w:cs="Arial"/>
          <w:bCs/>
          <w:lang w:val="fr-FR" w:eastAsia="nl-NL"/>
        </w:rPr>
        <w:t>! Il n'y a pas de torture physique n'est-ce pas? Et cependant, nous sommes en enfer. Et personne ne doit venir. Personne. Nous resterons jusqu'au bout seuls ensemble. C'est bien ça ? En somme, il y a quelqu'un qui manque ici: c'est le bourreau</w:t>
      </w:r>
      <w:r w:rsidRPr="00E90B7C">
        <w:rPr>
          <w:rStyle w:val="Voetnootmarkering"/>
          <w:rFonts w:eastAsia="Times New Roman" w:cs="Arial"/>
          <w:bCs/>
          <w:lang w:eastAsia="nl-NL"/>
        </w:rPr>
        <w:footnoteReference w:id="100"/>
      </w:r>
      <w:r w:rsidRPr="0093626D">
        <w:rPr>
          <w:rFonts w:eastAsia="Times New Roman" w:cs="Arial"/>
          <w:bCs/>
          <w:lang w:val="fr-FR" w:eastAsia="nl-NL"/>
        </w:rPr>
        <w:t>.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Garcin</w:t>
      </w:r>
      <w:r w:rsidRPr="0093626D">
        <w:rPr>
          <w:rFonts w:eastAsia="Times New Roman" w:cs="Arial"/>
          <w:lang w:val="fr-FR" w:eastAsia="nl-NL"/>
        </w:rPr>
        <w:t>, </w:t>
      </w:r>
      <w:r w:rsidRPr="0093626D">
        <w:rPr>
          <w:rFonts w:eastAsia="Times New Roman" w:cs="Arial"/>
          <w:i/>
          <w:iCs/>
          <w:lang w:val="fr-FR" w:eastAsia="nl-NL"/>
        </w:rPr>
        <w:t>à mi-voix </w:t>
      </w:r>
      <w:r w:rsidRPr="0093626D">
        <w:rPr>
          <w:rFonts w:eastAsia="Times New Roman" w:cs="Arial"/>
          <w:iCs/>
          <w:lang w:val="fr-FR" w:eastAsia="nl-NL"/>
        </w:rPr>
        <w:t>: « </w:t>
      </w:r>
      <w:r w:rsidRPr="0093626D">
        <w:rPr>
          <w:rFonts w:eastAsia="Times New Roman" w:cs="Arial"/>
          <w:bCs/>
          <w:lang w:val="fr-FR" w:eastAsia="nl-NL"/>
        </w:rPr>
        <w:t>Je le sais bien.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Inès </w:t>
      </w:r>
      <w:r w:rsidRPr="0093626D">
        <w:rPr>
          <w:rFonts w:eastAsia="Times New Roman" w:cs="Arial"/>
          <w:lang w:val="fr-FR" w:eastAsia="nl-NL"/>
        </w:rPr>
        <w:t>: « </w:t>
      </w:r>
      <w:r w:rsidRPr="0093626D">
        <w:rPr>
          <w:rFonts w:eastAsia="Times New Roman" w:cs="Arial"/>
          <w:bCs/>
          <w:lang w:val="fr-FR" w:eastAsia="nl-NL"/>
        </w:rPr>
        <w:t>Eh bien, ils ont réalisé une économie</w:t>
      </w:r>
      <w:r w:rsidRPr="00E90B7C">
        <w:rPr>
          <w:rStyle w:val="Voetnootmarkering"/>
          <w:rFonts w:eastAsia="Times New Roman" w:cs="Arial"/>
          <w:bCs/>
          <w:lang w:eastAsia="nl-NL"/>
        </w:rPr>
        <w:footnoteReference w:id="101"/>
      </w:r>
      <w:r w:rsidRPr="0093626D">
        <w:rPr>
          <w:rFonts w:eastAsia="Times New Roman" w:cs="Arial"/>
          <w:bCs/>
          <w:lang w:val="fr-FR" w:eastAsia="nl-NL"/>
        </w:rPr>
        <w:t xml:space="preserve"> de personnel. Voilà tout. Ce sont les clients qui font le service eux-mêmes, comme dans les restaurants coopératifs. »</w:t>
      </w:r>
    </w:p>
    <w:p w:rsidR="00F4009D" w:rsidRPr="0093626D" w:rsidRDefault="00F4009D" w:rsidP="00F4009D">
      <w:pPr>
        <w:shd w:val="clear" w:color="auto" w:fill="FFFFFF"/>
        <w:spacing w:after="0" w:line="360" w:lineRule="atLeast"/>
        <w:jc w:val="both"/>
        <w:rPr>
          <w:rFonts w:eastAsia="Times New Roman" w:cs="Arial"/>
          <w:lang w:val="fr-FR" w:eastAsia="nl-NL"/>
        </w:rPr>
      </w:pPr>
      <w:r w:rsidRPr="0093626D">
        <w:rPr>
          <w:rFonts w:eastAsia="Times New Roman" w:cs="Arial"/>
          <w:b/>
          <w:lang w:val="fr-FR" w:eastAsia="nl-NL"/>
        </w:rPr>
        <w:t>Estelle </w:t>
      </w:r>
      <w:r w:rsidRPr="0093626D">
        <w:rPr>
          <w:rFonts w:eastAsia="Times New Roman" w:cs="Arial"/>
          <w:lang w:val="fr-FR" w:eastAsia="nl-NL"/>
        </w:rPr>
        <w:t>: « </w:t>
      </w:r>
      <w:r w:rsidRPr="0093626D">
        <w:rPr>
          <w:rFonts w:eastAsia="Times New Roman" w:cs="Arial"/>
          <w:bCs/>
          <w:lang w:val="fr-FR" w:eastAsia="nl-NL"/>
        </w:rPr>
        <w:t>Qu'est-ce que vous voulez dire? »</w:t>
      </w:r>
    </w:p>
    <w:p w:rsidR="00F4009D" w:rsidRDefault="00F4009D" w:rsidP="00F4009D">
      <w:pPr>
        <w:shd w:val="clear" w:color="auto" w:fill="FFFFFF"/>
        <w:spacing w:after="0" w:line="360" w:lineRule="atLeast"/>
        <w:jc w:val="both"/>
        <w:rPr>
          <w:rFonts w:eastAsia="Times New Roman" w:cs="Arial"/>
          <w:bCs/>
          <w:lang w:val="fr-FR" w:eastAsia="nl-NL"/>
        </w:rPr>
      </w:pPr>
      <w:r w:rsidRPr="0093626D">
        <w:rPr>
          <w:rFonts w:eastAsia="Times New Roman" w:cs="Arial"/>
          <w:b/>
          <w:lang w:val="fr-FR" w:eastAsia="nl-NL"/>
        </w:rPr>
        <w:t>Inès </w:t>
      </w:r>
      <w:r w:rsidRPr="0093626D">
        <w:rPr>
          <w:rFonts w:eastAsia="Times New Roman" w:cs="Arial"/>
          <w:lang w:val="fr-FR" w:eastAsia="nl-NL"/>
        </w:rPr>
        <w:t>: « </w:t>
      </w:r>
      <w:r w:rsidRPr="0093626D">
        <w:rPr>
          <w:rFonts w:eastAsia="Times New Roman" w:cs="Arial"/>
          <w:bCs/>
          <w:lang w:val="fr-FR" w:eastAsia="nl-NL"/>
        </w:rPr>
        <w:t>Le bourreau, c'est chacun de nous pour les deux autres. »</w:t>
      </w:r>
    </w:p>
    <w:p w:rsidR="001E7A4B" w:rsidRPr="0093626D" w:rsidRDefault="001E7A4B" w:rsidP="00F4009D">
      <w:pPr>
        <w:shd w:val="clear" w:color="auto" w:fill="FFFFFF"/>
        <w:spacing w:after="0" w:line="360" w:lineRule="atLeast"/>
        <w:jc w:val="both"/>
        <w:rPr>
          <w:rFonts w:eastAsia="Times New Roman" w:cs="Arial"/>
          <w:bCs/>
          <w:lang w:val="fr-FR" w:eastAsia="nl-NL"/>
        </w:rPr>
      </w:pPr>
    </w:p>
    <w:p w:rsidR="00F4009D" w:rsidRPr="00D56310" w:rsidRDefault="00F4009D" w:rsidP="00C77847">
      <w:pPr>
        <w:pStyle w:val="Lijstalinea"/>
        <w:numPr>
          <w:ilvl w:val="0"/>
          <w:numId w:val="29"/>
        </w:numPr>
        <w:spacing w:after="0"/>
        <w:jc w:val="both"/>
        <w:rPr>
          <w:b/>
        </w:rPr>
      </w:pPr>
      <w:r w:rsidRPr="00E90B7C">
        <w:rPr>
          <w:b/>
        </w:rPr>
        <w:lastRenderedPageBreak/>
        <w:t>Lees het fragme</w:t>
      </w:r>
      <w:r w:rsidRPr="00D56310">
        <w:rPr>
          <w:b/>
        </w:rPr>
        <w:t>nt uit “Huis clos”. Welk existentialistisch motto van Sartre wordt hierin beschreven? Baseer je antwoord op de informatie die in de video wordt gegeven.</w:t>
      </w:r>
    </w:p>
    <w:p w:rsidR="00F4009D" w:rsidRPr="00E90B7C" w:rsidRDefault="00F4009D" w:rsidP="00F4009D">
      <w:pPr>
        <w:pStyle w:val="Lijstalinea"/>
        <w:spacing w:after="0"/>
        <w:jc w:val="both"/>
        <w:rPr>
          <w:b/>
          <w:sz w:val="16"/>
          <w:szCs w:val="16"/>
        </w:rPr>
      </w:pPr>
    </w:p>
    <w:p w:rsidR="00F4009D" w:rsidRPr="00E90B7C" w:rsidRDefault="00F4009D" w:rsidP="00C77847">
      <w:pPr>
        <w:pStyle w:val="Lijstalinea"/>
        <w:numPr>
          <w:ilvl w:val="0"/>
          <w:numId w:val="29"/>
        </w:numPr>
        <w:spacing w:after="0"/>
        <w:jc w:val="both"/>
        <w:rPr>
          <w:b/>
        </w:rPr>
      </w:pPr>
      <w:r w:rsidRPr="00E90B7C">
        <w:rPr>
          <w:b/>
        </w:rPr>
        <w:t xml:space="preserve">Lees het fragment nogmaals en beantwoord de volgende vragen. </w:t>
      </w:r>
    </w:p>
    <w:p w:rsidR="00F4009D" w:rsidRPr="00E90B7C" w:rsidRDefault="00F4009D" w:rsidP="00C77847">
      <w:pPr>
        <w:pStyle w:val="Lijstalinea"/>
        <w:numPr>
          <w:ilvl w:val="0"/>
          <w:numId w:val="30"/>
        </w:numPr>
        <w:spacing w:after="0"/>
        <w:jc w:val="both"/>
      </w:pPr>
      <w:r w:rsidRPr="00E90B7C">
        <w:t xml:space="preserve">Waar worden de drie personages volgens Inès van beschuldigd? </w:t>
      </w:r>
    </w:p>
    <w:p w:rsidR="00F4009D" w:rsidRDefault="00F4009D" w:rsidP="00C77847">
      <w:pPr>
        <w:pStyle w:val="Lijstalinea"/>
        <w:numPr>
          <w:ilvl w:val="0"/>
          <w:numId w:val="30"/>
        </w:numPr>
        <w:spacing w:after="0"/>
        <w:jc w:val="both"/>
      </w:pPr>
      <w:r w:rsidRPr="00E90B7C">
        <w:t xml:space="preserve">Wat is daarom dan ook de enige uitweg voor de drie personages? </w:t>
      </w:r>
    </w:p>
    <w:p w:rsidR="00F4009D" w:rsidRPr="00E90B7C" w:rsidRDefault="00F4009D" w:rsidP="00F4009D">
      <w:pPr>
        <w:pStyle w:val="Lijstalinea"/>
        <w:spacing w:after="0"/>
        <w:jc w:val="both"/>
      </w:pPr>
      <w:r w:rsidRPr="00E90B7C">
        <w:t xml:space="preserve">Licht je antwoord toe met een citaat. </w:t>
      </w:r>
    </w:p>
    <w:p w:rsidR="00F4009D" w:rsidRPr="00E90B7C" w:rsidRDefault="00F4009D" w:rsidP="00C77847">
      <w:pPr>
        <w:pStyle w:val="Lijstalinea"/>
        <w:numPr>
          <w:ilvl w:val="0"/>
          <w:numId w:val="30"/>
        </w:numPr>
        <w:spacing w:after="0"/>
        <w:jc w:val="both"/>
      </w:pPr>
      <w:r w:rsidRPr="00E90B7C">
        <w:t xml:space="preserve">Wat is de individuele reactie van de drie personages op deze ‘oplossing’? </w:t>
      </w:r>
    </w:p>
    <w:p w:rsidR="00F4009D" w:rsidRPr="00E90B7C" w:rsidRDefault="00F4009D" w:rsidP="00C77847">
      <w:pPr>
        <w:pStyle w:val="Lijstalinea"/>
        <w:numPr>
          <w:ilvl w:val="0"/>
          <w:numId w:val="30"/>
        </w:numPr>
        <w:spacing w:after="0"/>
        <w:jc w:val="both"/>
      </w:pPr>
      <w:r w:rsidRPr="00E90B7C">
        <w:t xml:space="preserve">Tenslotte vergelijkt </w:t>
      </w:r>
      <w:proofErr w:type="spellStart"/>
      <w:r w:rsidRPr="00E90B7C">
        <w:t>Inès</w:t>
      </w:r>
      <w:proofErr w:type="spellEnd"/>
      <w:r w:rsidRPr="00E90B7C">
        <w:t xml:space="preserve"> de situatie met een restaurant waarin de klanten elkaar bedienen. Wat bedoelt ze precies met deze vergelijking?</w:t>
      </w:r>
    </w:p>
    <w:p w:rsidR="00F4009D" w:rsidRPr="00E90B7C" w:rsidRDefault="00F4009D" w:rsidP="00F4009D">
      <w:pPr>
        <w:spacing w:after="0"/>
        <w:jc w:val="both"/>
        <w:rPr>
          <w:b/>
          <w:sz w:val="24"/>
          <w:szCs w:val="24"/>
          <w:u w:val="single"/>
        </w:rPr>
      </w:pPr>
    </w:p>
    <w:p w:rsidR="00F4009D" w:rsidRPr="00F4009D" w:rsidRDefault="00F4009D" w:rsidP="00F4009D">
      <w:pPr>
        <w:spacing w:after="0"/>
        <w:rPr>
          <w:b/>
          <w:sz w:val="24"/>
          <w:szCs w:val="24"/>
          <w:u w:val="single"/>
          <w:lang w:val="fr-FR"/>
        </w:rPr>
      </w:pPr>
      <w:r w:rsidRPr="00F4009D">
        <w:rPr>
          <w:b/>
          <w:sz w:val="24"/>
          <w:szCs w:val="24"/>
          <w:u w:val="single"/>
          <w:lang w:val="fr-FR"/>
        </w:rPr>
        <w:t xml:space="preserve">Samuel Beckett – En attendant </w:t>
      </w:r>
      <w:proofErr w:type="spellStart"/>
      <w:r w:rsidRPr="00F4009D">
        <w:rPr>
          <w:b/>
          <w:sz w:val="24"/>
          <w:szCs w:val="24"/>
          <w:u w:val="single"/>
          <w:lang w:val="fr-FR"/>
        </w:rPr>
        <w:t>Godot</w:t>
      </w:r>
      <w:proofErr w:type="spellEnd"/>
      <w:r w:rsidRPr="00F4009D">
        <w:rPr>
          <w:b/>
          <w:sz w:val="24"/>
          <w:szCs w:val="24"/>
          <w:u w:val="single"/>
          <w:lang w:val="fr-FR"/>
        </w:rPr>
        <w:t xml:space="preserve"> (1953)</w:t>
      </w:r>
    </w:p>
    <w:p w:rsidR="00F4009D" w:rsidRPr="00E90B7C" w:rsidRDefault="00F4009D" w:rsidP="00F4009D">
      <w:pPr>
        <w:spacing w:after="0"/>
        <w:jc w:val="both"/>
        <w:rPr>
          <w:rFonts w:ascii="Calibri" w:hAnsi="Calibri"/>
        </w:rPr>
      </w:pPr>
      <w:r w:rsidRPr="00E90B7C">
        <w:rPr>
          <w:i/>
        </w:rPr>
        <w:t xml:space="preserve">” Twee personages wachten op iemand die zij </w:t>
      </w:r>
      <w:proofErr w:type="spellStart"/>
      <w:r w:rsidRPr="00E90B7C">
        <w:rPr>
          <w:i/>
        </w:rPr>
        <w:t>Godot</w:t>
      </w:r>
      <w:proofErr w:type="spellEnd"/>
      <w:r w:rsidRPr="00E90B7C">
        <w:rPr>
          <w:i/>
        </w:rPr>
        <w:t xml:space="preserve"> noemen, maar die niet komt. Sinds de verschijning van dit stuk is er veel gespeculeerd over wie </w:t>
      </w:r>
      <w:proofErr w:type="spellStart"/>
      <w:r w:rsidRPr="00E90B7C">
        <w:rPr>
          <w:i/>
        </w:rPr>
        <w:t>Godot</w:t>
      </w:r>
      <w:proofErr w:type="spellEnd"/>
      <w:r w:rsidRPr="00E90B7C">
        <w:rPr>
          <w:i/>
        </w:rPr>
        <w:t xml:space="preserve"> eigenlijk is. Sommigen beweren dat de naam duidt op de combinatie van een Engels en een Duits woord: god + Tod. </w:t>
      </w:r>
      <w:proofErr w:type="spellStart"/>
      <w:r w:rsidRPr="00E90B7C">
        <w:rPr>
          <w:i/>
        </w:rPr>
        <w:t>Beckett</w:t>
      </w:r>
      <w:proofErr w:type="spellEnd"/>
      <w:r w:rsidRPr="00E90B7C">
        <w:rPr>
          <w:i/>
        </w:rPr>
        <w:t xml:space="preserve"> zelf heeft dit altijd ontkend. In elk geval laat hij ons twee mensen zien die hun leven op absurde manier vullen met nutteloze bezigheden” </w:t>
      </w:r>
      <w:r w:rsidRPr="00E90B7C">
        <w:rPr>
          <w:rFonts w:ascii="Calibri" w:hAnsi="Calibri"/>
        </w:rPr>
        <w:t>(Frijters-Getkate, Schuitema &amp; Tiggelers, 2011).</w:t>
      </w:r>
    </w:p>
    <w:p w:rsidR="00F4009D" w:rsidRPr="00E90B7C" w:rsidRDefault="00F4009D" w:rsidP="00F4009D">
      <w:pPr>
        <w:spacing w:after="0"/>
        <w:jc w:val="both"/>
        <w:rPr>
          <w:rFonts w:ascii="Calibri" w:hAnsi="Calibri"/>
          <w:sz w:val="16"/>
          <w:szCs w:val="16"/>
        </w:rPr>
      </w:pPr>
    </w:p>
    <w:p w:rsidR="00F4009D" w:rsidRPr="0093626D" w:rsidRDefault="00F4009D" w:rsidP="00F4009D">
      <w:pPr>
        <w:spacing w:after="0"/>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 </w:t>
      </w:r>
      <w:r w:rsidRPr="0093626D">
        <w:rPr>
          <w:rFonts w:ascii="Calibri" w:eastAsia="Times New Roman" w:hAnsi="Calibri" w:cs="Times New Roman"/>
          <w:iCs/>
          <w:lang w:val="fr-FR" w:eastAsia="nl-NL"/>
        </w:rPr>
        <w:t>: « Allons-nous-en.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On ne peut pas.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Pourquoi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xml:space="preserve"> : « On attend </w:t>
      </w:r>
      <w:proofErr w:type="spellStart"/>
      <w:r w:rsidRPr="0093626D">
        <w:rPr>
          <w:rFonts w:ascii="Calibri" w:eastAsia="Times New Roman" w:hAnsi="Calibri" w:cs="Times New Roman"/>
          <w:iCs/>
          <w:lang w:val="fr-FR" w:eastAsia="nl-NL"/>
        </w:rPr>
        <w:t>Godot</w:t>
      </w:r>
      <w:proofErr w:type="spellEnd"/>
      <w:r w:rsidRPr="0093626D">
        <w:rPr>
          <w:rFonts w:ascii="Calibri" w:eastAsia="Times New Roman" w:hAnsi="Calibri" w:cs="Times New Roman"/>
          <w:iCs/>
          <w:lang w:val="fr-FR" w:eastAsia="nl-NL"/>
        </w:rPr>
        <w:t>.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C’est vrai (</w:t>
      </w:r>
      <w:r w:rsidRPr="0093626D">
        <w:rPr>
          <w:rFonts w:ascii="Calibri" w:eastAsia="Times New Roman" w:hAnsi="Calibri" w:cs="Times New Roman"/>
          <w:i/>
          <w:iCs/>
          <w:lang w:val="fr-FR" w:eastAsia="nl-NL"/>
        </w:rPr>
        <w:t>Un temps.</w:t>
      </w:r>
      <w:r w:rsidRPr="0093626D">
        <w:rPr>
          <w:rFonts w:ascii="Calibri" w:eastAsia="Times New Roman" w:hAnsi="Calibri" w:cs="Times New Roman"/>
          <w:iCs/>
          <w:lang w:val="fr-FR" w:eastAsia="nl-NL"/>
        </w:rPr>
        <w:t>) Tu es sûr que c’est ici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Quoi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Qu’il faut attendre.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Il a dit devant l’arbre. (</w:t>
      </w:r>
      <w:r w:rsidRPr="0093626D">
        <w:rPr>
          <w:rFonts w:ascii="Calibri" w:eastAsia="Times New Roman" w:hAnsi="Calibri" w:cs="Times New Roman"/>
          <w:i/>
          <w:iCs/>
          <w:lang w:val="fr-FR" w:eastAsia="nl-NL"/>
        </w:rPr>
        <w:t>Ils regardent l’arbre.</w:t>
      </w:r>
      <w:r w:rsidRPr="0093626D">
        <w:rPr>
          <w:rFonts w:ascii="Calibri" w:eastAsia="Times New Roman" w:hAnsi="Calibri" w:cs="Times New Roman"/>
          <w:iCs/>
          <w:lang w:val="fr-FR" w:eastAsia="nl-NL"/>
        </w:rPr>
        <w:t>) Tu en vois d’autres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 : « </w:t>
      </w:r>
      <w:r w:rsidRPr="0093626D">
        <w:rPr>
          <w:rFonts w:ascii="Calibri" w:eastAsia="Times New Roman" w:hAnsi="Calibri" w:cs="Times New Roman"/>
          <w:iCs/>
          <w:lang w:val="fr-FR" w:eastAsia="nl-NL"/>
        </w:rPr>
        <w:t>Qu’est ce que c’est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On dirait un saule</w:t>
      </w:r>
      <w:r w:rsidRPr="00E90B7C">
        <w:rPr>
          <w:rStyle w:val="Voetnootmarkering"/>
          <w:rFonts w:ascii="Calibri" w:eastAsia="Times New Roman" w:hAnsi="Calibri" w:cs="Times New Roman"/>
          <w:iCs/>
          <w:lang w:eastAsia="nl-NL"/>
        </w:rPr>
        <w:footnoteReference w:id="102"/>
      </w:r>
      <w:r w:rsidRPr="0093626D">
        <w:rPr>
          <w:rFonts w:ascii="Calibri" w:eastAsia="Times New Roman" w:hAnsi="Calibri" w:cs="Times New Roman"/>
          <w:iCs/>
          <w:lang w:val="fr-FR" w:eastAsia="nl-NL"/>
        </w:rPr>
        <w:t>.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Où sont les feuilles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Il doit être mort.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Finis les pleurs.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xml:space="preserve"> : « A moins que ce ne soit pas la saison.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Ce ne serait pas plutôt un arbrisseau</w:t>
      </w:r>
      <w:r w:rsidRPr="00E90B7C">
        <w:rPr>
          <w:rStyle w:val="Voetnootmarkering"/>
          <w:rFonts w:ascii="Calibri" w:eastAsia="Times New Roman" w:hAnsi="Calibri" w:cs="Times New Roman"/>
          <w:iCs/>
          <w:lang w:eastAsia="nl-NL"/>
        </w:rPr>
        <w:footnoteReference w:id="103"/>
      </w:r>
      <w:r w:rsidRPr="0093626D">
        <w:rPr>
          <w:rFonts w:ascii="Calibri" w:eastAsia="Times New Roman" w:hAnsi="Calibri" w:cs="Times New Roman"/>
          <w:iCs/>
          <w:lang w:val="fr-FR" w:eastAsia="nl-NL"/>
        </w:rPr>
        <w:t xml:space="preserve">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xml:space="preserve"> : « Un arbuste</w:t>
      </w:r>
      <w:r w:rsidRPr="00E90B7C">
        <w:rPr>
          <w:rStyle w:val="Voetnootmarkering"/>
          <w:rFonts w:ascii="Calibri" w:eastAsia="Times New Roman" w:hAnsi="Calibri" w:cs="Times New Roman"/>
          <w:iCs/>
          <w:lang w:eastAsia="nl-NL"/>
        </w:rPr>
        <w:footnoteReference w:id="104"/>
      </w:r>
      <w:r w:rsidRPr="0093626D">
        <w:rPr>
          <w:rFonts w:ascii="Calibri" w:eastAsia="Times New Roman" w:hAnsi="Calibri" w:cs="Times New Roman"/>
          <w:iCs/>
          <w:lang w:val="fr-FR" w:eastAsia="nl-NL"/>
        </w:rPr>
        <w:t>.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Un arbrisseau.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Un… (</w:t>
      </w:r>
      <w:r w:rsidRPr="0093626D">
        <w:rPr>
          <w:rFonts w:ascii="Calibri" w:eastAsia="Times New Roman" w:hAnsi="Calibri" w:cs="Times New Roman"/>
          <w:i/>
          <w:iCs/>
          <w:lang w:val="fr-FR" w:eastAsia="nl-NL"/>
        </w:rPr>
        <w:t>Il se reprend.</w:t>
      </w:r>
      <w:r w:rsidRPr="0093626D">
        <w:rPr>
          <w:rFonts w:ascii="Calibri" w:eastAsia="Times New Roman" w:hAnsi="Calibri" w:cs="Times New Roman"/>
          <w:iCs/>
          <w:lang w:val="fr-FR" w:eastAsia="nl-NL"/>
        </w:rPr>
        <w:t>) Qu’est ce que tu veux insinuer ? Qu’on s’est trompé d’endroit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Il devrait être là.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Il n'a pas dit ferme qu'il viendrait.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Et s'il ne vient pas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xml:space="preserve"> : « Nous reviendrons demain.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Et puis après-demain.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Peut-être.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Et ainsi de suite.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lastRenderedPageBreak/>
        <w:t>Vladimir</w:t>
      </w:r>
      <w:r w:rsidRPr="0093626D">
        <w:rPr>
          <w:rFonts w:ascii="Calibri" w:eastAsia="Times New Roman" w:hAnsi="Calibri" w:cs="Times New Roman"/>
          <w:iCs/>
          <w:lang w:val="fr-FR" w:eastAsia="nl-NL"/>
        </w:rPr>
        <w:t xml:space="preserve"> : C'est à dire...</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Jusqu'à ce qu'il vienne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Tu es impitoyable</w:t>
      </w:r>
      <w:r w:rsidRPr="00E90B7C">
        <w:rPr>
          <w:rStyle w:val="Voetnootmarkering"/>
          <w:rFonts w:ascii="Calibri" w:eastAsia="Times New Roman" w:hAnsi="Calibri" w:cs="Times New Roman"/>
          <w:iCs/>
          <w:lang w:eastAsia="nl-NL"/>
        </w:rPr>
        <w:footnoteReference w:id="105"/>
      </w:r>
      <w:r w:rsidRPr="0093626D">
        <w:rPr>
          <w:rFonts w:ascii="Calibri" w:eastAsia="Times New Roman" w:hAnsi="Calibri" w:cs="Times New Roman"/>
          <w:iCs/>
          <w:lang w:val="fr-FR" w:eastAsia="nl-NL"/>
        </w:rPr>
        <w:t>.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Nous sommes déjà venus hier.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Ah non, là tu te goures</w:t>
      </w:r>
      <w:r w:rsidRPr="00E90B7C">
        <w:rPr>
          <w:rStyle w:val="Voetnootmarkering"/>
          <w:rFonts w:ascii="Calibri" w:eastAsia="Times New Roman" w:hAnsi="Calibri" w:cs="Times New Roman"/>
          <w:iCs/>
          <w:lang w:eastAsia="nl-NL"/>
        </w:rPr>
        <w:footnoteReference w:id="106"/>
      </w:r>
      <w:r w:rsidRPr="0093626D">
        <w:rPr>
          <w:rFonts w:ascii="Calibri" w:eastAsia="Times New Roman" w:hAnsi="Calibri" w:cs="Times New Roman"/>
          <w:iCs/>
          <w:lang w:val="fr-FR" w:eastAsia="nl-NL"/>
        </w:rPr>
        <w:t>.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Qu'est-ce que nous avons fait hier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Ce que nous avons fait hier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Oui.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 </w:t>
      </w:r>
      <w:r w:rsidRPr="0093626D">
        <w:rPr>
          <w:rFonts w:ascii="Calibri" w:eastAsia="Times New Roman" w:hAnsi="Calibri" w:cs="Times New Roman"/>
          <w:iCs/>
          <w:lang w:val="fr-FR" w:eastAsia="nl-NL"/>
        </w:rPr>
        <w:t>: « Ma foi... (</w:t>
      </w:r>
      <w:r w:rsidRPr="0093626D">
        <w:rPr>
          <w:rFonts w:ascii="Calibri" w:eastAsia="Times New Roman" w:hAnsi="Calibri" w:cs="Times New Roman"/>
          <w:i/>
          <w:iCs/>
          <w:lang w:val="fr-FR" w:eastAsia="nl-NL"/>
        </w:rPr>
        <w:t>Se fâchant.</w:t>
      </w:r>
      <w:r w:rsidRPr="0093626D">
        <w:rPr>
          <w:rFonts w:ascii="Calibri" w:eastAsia="Times New Roman" w:hAnsi="Calibri" w:cs="Times New Roman"/>
          <w:iCs/>
          <w:lang w:val="fr-FR" w:eastAsia="nl-NL"/>
        </w:rPr>
        <w:t>)  Pour jeter le doute, à toi le pompon</w:t>
      </w:r>
      <w:r w:rsidRPr="00E90B7C">
        <w:rPr>
          <w:rStyle w:val="Voetnootmarkering"/>
          <w:rFonts w:ascii="Calibri" w:eastAsia="Times New Roman" w:hAnsi="Calibri" w:cs="Times New Roman"/>
          <w:iCs/>
          <w:lang w:eastAsia="nl-NL"/>
        </w:rPr>
        <w:footnoteReference w:id="107"/>
      </w:r>
      <w:r w:rsidRPr="0093626D">
        <w:rPr>
          <w:rFonts w:ascii="Calibri" w:eastAsia="Times New Roman" w:hAnsi="Calibri" w:cs="Times New Roman"/>
          <w:iCs/>
          <w:lang w:val="fr-FR" w:eastAsia="nl-NL"/>
        </w:rPr>
        <w:t>.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Pour moi, nous étions ici.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xml:space="preserve"> , </w:t>
      </w:r>
      <w:r w:rsidRPr="0093626D">
        <w:rPr>
          <w:rFonts w:ascii="Calibri" w:eastAsia="Times New Roman" w:hAnsi="Calibri" w:cs="Times New Roman"/>
          <w:i/>
          <w:iCs/>
          <w:lang w:val="fr-FR" w:eastAsia="nl-NL"/>
        </w:rPr>
        <w:t>regard circulaire</w:t>
      </w:r>
      <w:r w:rsidRPr="0093626D">
        <w:rPr>
          <w:rFonts w:ascii="Calibri" w:eastAsia="Times New Roman" w:hAnsi="Calibri" w:cs="Times New Roman"/>
          <w:iCs/>
          <w:lang w:val="fr-FR" w:eastAsia="nl-NL"/>
        </w:rPr>
        <w:t> : « L'endroit te semble familier</w:t>
      </w:r>
      <w:r w:rsidRPr="00E90B7C">
        <w:rPr>
          <w:rStyle w:val="Voetnootmarkering"/>
          <w:rFonts w:ascii="Calibri" w:eastAsia="Times New Roman" w:hAnsi="Calibri" w:cs="Times New Roman"/>
          <w:iCs/>
          <w:lang w:eastAsia="nl-NL"/>
        </w:rPr>
        <w:footnoteReference w:id="108"/>
      </w:r>
      <w:r w:rsidRPr="0093626D">
        <w:rPr>
          <w:rFonts w:ascii="Calibri" w:eastAsia="Times New Roman" w:hAnsi="Calibri" w:cs="Times New Roman"/>
          <w:iCs/>
          <w:lang w:val="fr-FR" w:eastAsia="nl-NL"/>
        </w:rPr>
        <w:t xml:space="preserve">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Je ne dis pas ça.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Alors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Ca n’empêche pas.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Tout de même…. cet arbre…. (</w:t>
      </w:r>
      <w:r w:rsidRPr="0093626D">
        <w:rPr>
          <w:rFonts w:ascii="Calibri" w:eastAsia="Times New Roman" w:hAnsi="Calibri" w:cs="Times New Roman"/>
          <w:i/>
          <w:iCs/>
          <w:lang w:val="fr-FR" w:eastAsia="nl-NL"/>
        </w:rPr>
        <w:t>se tournant vers le public</w:t>
      </w:r>
      <w:r w:rsidRPr="0093626D">
        <w:rPr>
          <w:rFonts w:ascii="Calibri" w:eastAsia="Times New Roman" w:hAnsi="Calibri" w:cs="Times New Roman"/>
          <w:iCs/>
          <w:lang w:val="fr-FR" w:eastAsia="nl-NL"/>
        </w:rPr>
        <w:t>)… cette tourbière</w:t>
      </w:r>
      <w:r w:rsidRPr="00E90B7C">
        <w:rPr>
          <w:rStyle w:val="Voetnootmarkering"/>
          <w:rFonts w:ascii="Calibri" w:eastAsia="Times New Roman" w:hAnsi="Calibri" w:cs="Times New Roman"/>
          <w:iCs/>
          <w:lang w:eastAsia="nl-NL"/>
        </w:rPr>
        <w:footnoteReference w:id="109"/>
      </w:r>
      <w:r w:rsidRPr="0093626D">
        <w:rPr>
          <w:rFonts w:ascii="Calibri" w:eastAsia="Times New Roman" w:hAnsi="Calibri" w:cs="Times New Roman"/>
          <w:iCs/>
          <w:lang w:val="fr-FR" w:eastAsia="nl-NL"/>
        </w:rPr>
        <w:t>…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Tu es sûr que c'était ce soir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Quoi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Qu'il fallait attendre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Il a dit samedi. (</w:t>
      </w:r>
      <w:r w:rsidRPr="0093626D">
        <w:rPr>
          <w:rFonts w:ascii="Calibri" w:eastAsia="Times New Roman" w:hAnsi="Calibri" w:cs="Times New Roman"/>
          <w:i/>
          <w:iCs/>
          <w:lang w:val="fr-FR" w:eastAsia="nl-NL"/>
        </w:rPr>
        <w:t>Un temps.</w:t>
      </w:r>
      <w:r w:rsidRPr="0093626D">
        <w:rPr>
          <w:rFonts w:ascii="Calibri" w:eastAsia="Times New Roman" w:hAnsi="Calibri" w:cs="Times New Roman"/>
          <w:iCs/>
          <w:lang w:val="fr-FR" w:eastAsia="nl-NL"/>
        </w:rPr>
        <w:t>) Il me semble.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Après le turbin</w:t>
      </w:r>
      <w:r w:rsidRPr="00E90B7C">
        <w:rPr>
          <w:rStyle w:val="Voetnootmarkering"/>
          <w:rFonts w:ascii="Calibri" w:eastAsia="Times New Roman" w:hAnsi="Calibri" w:cs="Times New Roman"/>
          <w:iCs/>
          <w:lang w:eastAsia="nl-NL"/>
        </w:rPr>
        <w:footnoteReference w:id="110"/>
      </w:r>
      <w:r w:rsidRPr="0093626D">
        <w:rPr>
          <w:rFonts w:ascii="Calibri" w:eastAsia="Times New Roman" w:hAnsi="Calibri" w:cs="Times New Roman"/>
          <w:iCs/>
          <w:lang w:val="fr-FR" w:eastAsia="nl-NL"/>
        </w:rPr>
        <w:t>.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J'ai dû le noter. (</w:t>
      </w:r>
      <w:r w:rsidRPr="0093626D">
        <w:rPr>
          <w:rFonts w:ascii="Calibri" w:eastAsia="Times New Roman" w:hAnsi="Calibri" w:cs="Times New Roman"/>
          <w:i/>
          <w:iCs/>
          <w:lang w:val="fr-FR" w:eastAsia="nl-NL"/>
        </w:rPr>
        <w:t>il fouille dans ses poches, archibondées</w:t>
      </w:r>
      <w:r w:rsidRPr="00E90B7C">
        <w:rPr>
          <w:rStyle w:val="Voetnootmarkering"/>
          <w:rFonts w:ascii="Calibri" w:eastAsia="Times New Roman" w:hAnsi="Calibri" w:cs="Times New Roman"/>
          <w:i/>
          <w:iCs/>
          <w:lang w:eastAsia="nl-NL"/>
        </w:rPr>
        <w:footnoteReference w:id="111"/>
      </w:r>
      <w:r w:rsidRPr="0093626D">
        <w:rPr>
          <w:rFonts w:ascii="Calibri" w:eastAsia="Times New Roman" w:hAnsi="Calibri" w:cs="Times New Roman"/>
          <w:i/>
          <w:iCs/>
          <w:lang w:val="fr-FR" w:eastAsia="nl-NL"/>
        </w:rPr>
        <w:t xml:space="preserve"> de saletés</w:t>
      </w:r>
      <w:r w:rsidRPr="00E90B7C">
        <w:rPr>
          <w:rStyle w:val="Voetnootmarkering"/>
          <w:rFonts w:ascii="Calibri" w:eastAsia="Times New Roman" w:hAnsi="Calibri" w:cs="Times New Roman"/>
          <w:i/>
          <w:iCs/>
          <w:lang w:eastAsia="nl-NL"/>
        </w:rPr>
        <w:footnoteReference w:id="112"/>
      </w:r>
      <w:r w:rsidRPr="0093626D">
        <w:rPr>
          <w:rFonts w:ascii="Calibri" w:eastAsia="Times New Roman" w:hAnsi="Calibri" w:cs="Times New Roman"/>
          <w:i/>
          <w:iCs/>
          <w:lang w:val="fr-FR" w:eastAsia="nl-NL"/>
        </w:rPr>
        <w:t xml:space="preserve"> de toutes sortes</w:t>
      </w:r>
      <w:r w:rsidRPr="0093626D">
        <w:rPr>
          <w:rFonts w:ascii="Calibri" w:eastAsia="Times New Roman" w:hAnsi="Calibri" w:cs="Times New Roman"/>
          <w:iCs/>
          <w:lang w:val="fr-FR" w:eastAsia="nl-NL"/>
        </w:rPr>
        <w:t>)</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Mais quel samedi ? Et sommes-nous samedi ? Ne serait-on pas plutôt dimanche ? Ou lundi ? Ou vendredi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xml:space="preserve">, </w:t>
      </w:r>
      <w:r w:rsidRPr="0093626D">
        <w:rPr>
          <w:rFonts w:ascii="Calibri" w:eastAsia="Times New Roman" w:hAnsi="Calibri" w:cs="Times New Roman"/>
          <w:i/>
          <w:iCs/>
          <w:lang w:val="fr-FR" w:eastAsia="nl-NL"/>
        </w:rPr>
        <w:t>regardant avec affolement</w:t>
      </w:r>
      <w:r w:rsidRPr="00E90B7C">
        <w:rPr>
          <w:rStyle w:val="Voetnootmarkering"/>
          <w:rFonts w:ascii="Calibri" w:eastAsia="Times New Roman" w:hAnsi="Calibri" w:cs="Times New Roman"/>
          <w:i/>
          <w:iCs/>
          <w:lang w:eastAsia="nl-NL"/>
        </w:rPr>
        <w:footnoteReference w:id="113"/>
      </w:r>
      <w:r w:rsidRPr="0093626D">
        <w:rPr>
          <w:rFonts w:ascii="Calibri" w:eastAsia="Times New Roman" w:hAnsi="Calibri" w:cs="Times New Roman"/>
          <w:i/>
          <w:iCs/>
          <w:lang w:val="fr-FR" w:eastAsia="nl-NL"/>
        </w:rPr>
        <w:t xml:space="preserve"> autour de lui si la date était inscrite dans le paysage</w:t>
      </w:r>
      <w:r w:rsidRPr="0093626D">
        <w:rPr>
          <w:rFonts w:ascii="Calibri" w:eastAsia="Times New Roman" w:hAnsi="Calibri" w:cs="Times New Roman"/>
          <w:iCs/>
          <w:lang w:val="fr-FR" w:eastAsia="nl-NL"/>
        </w:rPr>
        <w:t> : « Ce n'est pas possible.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Ou jeudi. »</w:t>
      </w:r>
    </w:p>
    <w:p w:rsidR="00F4009D" w:rsidRPr="0093626D" w:rsidRDefault="00F4009D" w:rsidP="00F4009D">
      <w:pPr>
        <w:shd w:val="clear" w:color="auto" w:fill="FFFFFF"/>
        <w:spacing w:after="0" w:line="324" w:lineRule="atLeast"/>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Comment faire ? »</w:t>
      </w:r>
    </w:p>
    <w:p w:rsidR="00F4009D" w:rsidRPr="0093626D" w:rsidRDefault="00F4009D" w:rsidP="00F4009D">
      <w:pPr>
        <w:shd w:val="clear" w:color="auto" w:fill="FFFFFF"/>
        <w:spacing w:after="0" w:line="324" w:lineRule="atLeast"/>
        <w:jc w:val="both"/>
        <w:rPr>
          <w:rFonts w:ascii="Calibri" w:eastAsia="Times New Roman" w:hAnsi="Calibri" w:cs="Times New Roman"/>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S'il s'est dérangé</w:t>
      </w:r>
      <w:r w:rsidRPr="00E90B7C">
        <w:rPr>
          <w:rStyle w:val="Voetnootmarkering"/>
          <w:rFonts w:ascii="Calibri" w:eastAsia="Times New Roman" w:hAnsi="Calibri" w:cs="Times New Roman"/>
          <w:iCs/>
          <w:lang w:eastAsia="nl-NL"/>
        </w:rPr>
        <w:footnoteReference w:id="114"/>
      </w:r>
      <w:r w:rsidRPr="0093626D">
        <w:rPr>
          <w:rFonts w:ascii="Calibri" w:eastAsia="Times New Roman" w:hAnsi="Calibri" w:cs="Times New Roman"/>
          <w:iCs/>
          <w:lang w:val="fr-FR" w:eastAsia="nl-NL"/>
        </w:rPr>
        <w:t xml:space="preserve"> pour rien hier soir, tu penses bien qu'il ne viendra pas aujourd'hui. »</w:t>
      </w:r>
    </w:p>
    <w:p w:rsidR="00F4009D" w:rsidRPr="0093626D" w:rsidRDefault="00F4009D" w:rsidP="00F4009D">
      <w:pPr>
        <w:shd w:val="clear" w:color="auto" w:fill="FFFFFF"/>
        <w:spacing w:after="0" w:line="324" w:lineRule="atLeast"/>
        <w:rPr>
          <w:rFonts w:ascii="Calibri" w:eastAsia="Times New Roman" w:hAnsi="Calibri" w:cs="Times New Roman"/>
          <w:lang w:val="fr-FR" w:eastAsia="nl-NL"/>
        </w:rPr>
      </w:pPr>
      <w:r w:rsidRPr="0093626D">
        <w:rPr>
          <w:rFonts w:ascii="Calibri" w:eastAsia="Times New Roman" w:hAnsi="Calibri" w:cs="Times New Roman"/>
          <w:b/>
          <w:iCs/>
          <w:lang w:val="fr-FR" w:eastAsia="nl-NL"/>
        </w:rPr>
        <w:t>Vladimir</w:t>
      </w:r>
      <w:r w:rsidRPr="0093626D">
        <w:rPr>
          <w:rFonts w:ascii="Calibri" w:eastAsia="Times New Roman" w:hAnsi="Calibri" w:cs="Times New Roman"/>
          <w:iCs/>
          <w:lang w:val="fr-FR" w:eastAsia="nl-NL"/>
        </w:rPr>
        <w:t> : « Mais tu dis que nous sommes venus hier soir. »</w:t>
      </w:r>
    </w:p>
    <w:p w:rsidR="00F4009D" w:rsidRPr="0093626D" w:rsidRDefault="00F4009D" w:rsidP="00F4009D">
      <w:pPr>
        <w:shd w:val="clear" w:color="auto" w:fill="FFFFFF"/>
        <w:spacing w:after="0" w:line="324" w:lineRule="atLeast"/>
        <w:rPr>
          <w:rFonts w:ascii="Calibri" w:eastAsia="Times New Roman" w:hAnsi="Calibri" w:cs="Times New Roman"/>
          <w:iCs/>
          <w:lang w:val="fr-FR" w:eastAsia="nl-NL"/>
        </w:rPr>
      </w:pPr>
      <w:r w:rsidRPr="0093626D">
        <w:rPr>
          <w:rFonts w:ascii="Calibri" w:eastAsia="Times New Roman" w:hAnsi="Calibri" w:cs="Times New Roman"/>
          <w:b/>
          <w:iCs/>
          <w:lang w:val="fr-FR" w:eastAsia="nl-NL"/>
        </w:rPr>
        <w:t>Estragon</w:t>
      </w:r>
      <w:r w:rsidRPr="0093626D">
        <w:rPr>
          <w:rFonts w:ascii="Calibri" w:eastAsia="Times New Roman" w:hAnsi="Calibri" w:cs="Times New Roman"/>
          <w:iCs/>
          <w:lang w:val="fr-FR" w:eastAsia="nl-NL"/>
        </w:rPr>
        <w:t> : « Je peux me tromper. (</w:t>
      </w:r>
      <w:r w:rsidRPr="0093626D">
        <w:rPr>
          <w:rFonts w:ascii="Calibri" w:eastAsia="Times New Roman" w:hAnsi="Calibri" w:cs="Times New Roman"/>
          <w:i/>
          <w:iCs/>
          <w:lang w:val="fr-FR" w:eastAsia="nl-NL"/>
        </w:rPr>
        <w:t>Un temps.</w:t>
      </w:r>
      <w:r w:rsidRPr="0093626D">
        <w:rPr>
          <w:rFonts w:ascii="Calibri" w:eastAsia="Times New Roman" w:hAnsi="Calibri" w:cs="Times New Roman"/>
          <w:iCs/>
          <w:lang w:val="fr-FR" w:eastAsia="nl-NL"/>
        </w:rPr>
        <w:t>) Taisons-nous un peu, tu veux ? »</w:t>
      </w:r>
    </w:p>
    <w:p w:rsidR="00F4009D" w:rsidRDefault="00F4009D" w:rsidP="00F4009D">
      <w:pPr>
        <w:shd w:val="clear" w:color="auto" w:fill="FFFFFF"/>
        <w:spacing w:after="0" w:line="324" w:lineRule="atLeast"/>
        <w:jc w:val="both"/>
        <w:rPr>
          <w:rFonts w:ascii="Calibri" w:eastAsia="Times New Roman" w:hAnsi="Calibri" w:cs="Times New Roman"/>
          <w:iCs/>
          <w:lang w:eastAsia="nl-NL"/>
        </w:rPr>
      </w:pPr>
      <w:r w:rsidRPr="0093626D">
        <w:rPr>
          <w:rFonts w:ascii="Calibri" w:eastAsia="Times New Roman" w:hAnsi="Calibri" w:cs="Times New Roman"/>
          <w:b/>
          <w:iCs/>
          <w:lang w:val="fr-FR" w:eastAsia="nl-NL"/>
        </w:rPr>
        <w:t>Vladimir </w:t>
      </w:r>
      <w:r w:rsidRPr="0093626D">
        <w:rPr>
          <w:rFonts w:ascii="Calibri" w:eastAsia="Times New Roman" w:hAnsi="Calibri" w:cs="Times New Roman"/>
          <w:iCs/>
          <w:lang w:val="fr-FR" w:eastAsia="nl-NL"/>
        </w:rPr>
        <w:t xml:space="preserve">, </w:t>
      </w:r>
      <w:r w:rsidRPr="0093626D">
        <w:rPr>
          <w:rFonts w:ascii="Calibri" w:eastAsia="Times New Roman" w:hAnsi="Calibri" w:cs="Times New Roman"/>
          <w:i/>
          <w:iCs/>
          <w:lang w:val="fr-FR" w:eastAsia="nl-NL"/>
        </w:rPr>
        <w:t xml:space="preserve">faiblement : </w:t>
      </w:r>
      <w:r w:rsidRPr="0093626D">
        <w:rPr>
          <w:rFonts w:ascii="Calibri" w:eastAsia="Times New Roman" w:hAnsi="Calibri" w:cs="Times New Roman"/>
          <w:iCs/>
          <w:lang w:val="fr-FR" w:eastAsia="nl-NL"/>
        </w:rPr>
        <w:t>« Je veux bien. (</w:t>
      </w:r>
      <w:r w:rsidRPr="0093626D">
        <w:rPr>
          <w:rFonts w:ascii="Calibri" w:eastAsia="Times New Roman" w:hAnsi="Calibri" w:cs="Times New Roman"/>
          <w:i/>
          <w:iCs/>
          <w:lang w:val="fr-FR" w:eastAsia="nl-NL"/>
        </w:rPr>
        <w:t xml:space="preserve">Estragon se </w:t>
      </w:r>
      <w:proofErr w:type="spellStart"/>
      <w:r w:rsidRPr="0093626D">
        <w:rPr>
          <w:rFonts w:ascii="Calibri" w:eastAsia="Times New Roman" w:hAnsi="Calibri" w:cs="Times New Roman"/>
          <w:i/>
          <w:iCs/>
          <w:lang w:val="fr-FR" w:eastAsia="nl-NL"/>
        </w:rPr>
        <w:t>rassied</w:t>
      </w:r>
      <w:proofErr w:type="spellEnd"/>
      <w:r w:rsidRPr="0093626D">
        <w:rPr>
          <w:rFonts w:ascii="Calibri" w:eastAsia="Times New Roman" w:hAnsi="Calibri" w:cs="Times New Roman"/>
          <w:i/>
          <w:iCs/>
          <w:lang w:val="fr-FR" w:eastAsia="nl-NL"/>
        </w:rPr>
        <w:t>. Vladimir arpente</w:t>
      </w:r>
      <w:r w:rsidRPr="00E90B7C">
        <w:rPr>
          <w:rStyle w:val="Voetnootmarkering"/>
          <w:rFonts w:ascii="Calibri" w:eastAsia="Times New Roman" w:hAnsi="Calibri" w:cs="Times New Roman"/>
          <w:i/>
          <w:iCs/>
          <w:lang w:eastAsia="nl-NL"/>
        </w:rPr>
        <w:footnoteReference w:id="115"/>
      </w:r>
      <w:r w:rsidRPr="0093626D">
        <w:rPr>
          <w:rFonts w:ascii="Calibri" w:eastAsia="Times New Roman" w:hAnsi="Calibri" w:cs="Times New Roman"/>
          <w:i/>
          <w:iCs/>
          <w:lang w:val="fr-FR" w:eastAsia="nl-NL"/>
        </w:rPr>
        <w:t xml:space="preserve"> la scène avec agitation, s’arrête de temps en temps pour scruter l’horizon. </w:t>
      </w:r>
      <w:proofErr w:type="spellStart"/>
      <w:r w:rsidRPr="00E90B7C">
        <w:rPr>
          <w:rFonts w:ascii="Calibri" w:eastAsia="Times New Roman" w:hAnsi="Calibri" w:cs="Times New Roman"/>
          <w:i/>
          <w:iCs/>
          <w:lang w:eastAsia="nl-NL"/>
        </w:rPr>
        <w:t>Estragon</w:t>
      </w:r>
      <w:proofErr w:type="spellEnd"/>
      <w:r w:rsidRPr="00E90B7C">
        <w:rPr>
          <w:rFonts w:ascii="Calibri" w:eastAsia="Times New Roman" w:hAnsi="Calibri" w:cs="Times New Roman"/>
          <w:i/>
          <w:iCs/>
          <w:lang w:eastAsia="nl-NL"/>
        </w:rPr>
        <w:t xml:space="preserve"> </w:t>
      </w:r>
      <w:proofErr w:type="spellStart"/>
      <w:r w:rsidRPr="00E90B7C">
        <w:rPr>
          <w:rFonts w:ascii="Calibri" w:eastAsia="Times New Roman" w:hAnsi="Calibri" w:cs="Times New Roman"/>
          <w:i/>
          <w:iCs/>
          <w:lang w:eastAsia="nl-NL"/>
        </w:rPr>
        <w:t>s’endort</w:t>
      </w:r>
      <w:proofErr w:type="spellEnd"/>
      <w:r w:rsidRPr="00E90B7C">
        <w:rPr>
          <w:rFonts w:ascii="Calibri" w:eastAsia="Times New Roman" w:hAnsi="Calibri" w:cs="Times New Roman"/>
          <w:i/>
          <w:iCs/>
          <w:lang w:eastAsia="nl-NL"/>
        </w:rPr>
        <w:t>.</w:t>
      </w:r>
      <w:r w:rsidRPr="00E90B7C">
        <w:rPr>
          <w:rFonts w:ascii="Calibri" w:eastAsia="Times New Roman" w:hAnsi="Calibri" w:cs="Times New Roman"/>
          <w:iCs/>
          <w:lang w:eastAsia="nl-NL"/>
        </w:rPr>
        <w:t xml:space="preserve">) </w:t>
      </w:r>
    </w:p>
    <w:p w:rsidR="001E7A4B" w:rsidRDefault="001E7A4B" w:rsidP="00F4009D">
      <w:pPr>
        <w:shd w:val="clear" w:color="auto" w:fill="FFFFFF"/>
        <w:spacing w:after="0" w:line="324" w:lineRule="atLeast"/>
        <w:jc w:val="both"/>
        <w:rPr>
          <w:rFonts w:ascii="Calibri" w:eastAsia="Times New Roman" w:hAnsi="Calibri" w:cs="Times New Roman"/>
          <w:iCs/>
          <w:lang w:eastAsia="nl-NL"/>
        </w:rPr>
      </w:pPr>
    </w:p>
    <w:p w:rsidR="001E7A4B" w:rsidRDefault="001E7A4B" w:rsidP="00F4009D">
      <w:pPr>
        <w:shd w:val="clear" w:color="auto" w:fill="FFFFFF"/>
        <w:spacing w:after="0" w:line="324" w:lineRule="atLeast"/>
        <w:jc w:val="both"/>
        <w:rPr>
          <w:rFonts w:ascii="Calibri" w:eastAsia="Times New Roman" w:hAnsi="Calibri" w:cs="Times New Roman"/>
          <w:iCs/>
          <w:lang w:eastAsia="nl-NL"/>
        </w:rPr>
      </w:pPr>
    </w:p>
    <w:p w:rsidR="001E7A4B" w:rsidRPr="00E90B7C" w:rsidRDefault="001E7A4B" w:rsidP="00F4009D">
      <w:pPr>
        <w:shd w:val="clear" w:color="auto" w:fill="FFFFFF"/>
        <w:spacing w:after="0" w:line="324" w:lineRule="atLeast"/>
        <w:jc w:val="both"/>
        <w:rPr>
          <w:rFonts w:ascii="Calibri" w:eastAsia="Times New Roman" w:hAnsi="Calibri" w:cs="Times New Roman"/>
          <w:iCs/>
          <w:lang w:eastAsia="nl-NL"/>
        </w:rPr>
      </w:pPr>
    </w:p>
    <w:p w:rsidR="00F4009D" w:rsidRPr="00E90B7C" w:rsidRDefault="00F4009D" w:rsidP="00C77847">
      <w:pPr>
        <w:pStyle w:val="Lijstalinea"/>
        <w:numPr>
          <w:ilvl w:val="0"/>
          <w:numId w:val="31"/>
        </w:numPr>
        <w:spacing w:after="0"/>
        <w:jc w:val="both"/>
        <w:rPr>
          <w:b/>
        </w:rPr>
      </w:pPr>
      <w:r w:rsidRPr="00E90B7C">
        <w:rPr>
          <w:b/>
        </w:rPr>
        <w:lastRenderedPageBreak/>
        <w:t xml:space="preserve">Lees het fragment uit “En </w:t>
      </w:r>
      <w:proofErr w:type="spellStart"/>
      <w:r w:rsidRPr="00E90B7C">
        <w:rPr>
          <w:b/>
        </w:rPr>
        <w:t>attendant</w:t>
      </w:r>
      <w:proofErr w:type="spellEnd"/>
      <w:r w:rsidRPr="00E90B7C">
        <w:rPr>
          <w:b/>
        </w:rPr>
        <w:t xml:space="preserve"> </w:t>
      </w:r>
      <w:proofErr w:type="spellStart"/>
      <w:r w:rsidRPr="00E90B7C">
        <w:rPr>
          <w:b/>
        </w:rPr>
        <w:t>Godot</w:t>
      </w:r>
      <w:proofErr w:type="spellEnd"/>
      <w:r w:rsidRPr="00E90B7C">
        <w:rPr>
          <w:b/>
        </w:rPr>
        <w:t>”. Zijn de volgende gegevens in het fragment te vinden? Beantwoord met ja of nee: leg het antwoord uit.</w:t>
      </w:r>
    </w:p>
    <w:p w:rsidR="00F4009D" w:rsidRPr="00E90B7C" w:rsidRDefault="00F4009D" w:rsidP="00C77847">
      <w:pPr>
        <w:pStyle w:val="Lijstalinea"/>
        <w:numPr>
          <w:ilvl w:val="0"/>
          <w:numId w:val="33"/>
        </w:numPr>
        <w:spacing w:after="0"/>
        <w:jc w:val="both"/>
        <w:rPr>
          <w:b/>
        </w:rPr>
      </w:pPr>
      <w:r w:rsidRPr="00E90B7C">
        <w:rPr>
          <w:b/>
        </w:rPr>
        <w:t>De plek waar het fragment zich afspeelt.</w:t>
      </w:r>
    </w:p>
    <w:p w:rsidR="00F4009D" w:rsidRPr="00E90B7C" w:rsidRDefault="00F4009D" w:rsidP="00C77847">
      <w:pPr>
        <w:pStyle w:val="Lijstalinea"/>
        <w:numPr>
          <w:ilvl w:val="0"/>
          <w:numId w:val="33"/>
        </w:numPr>
        <w:spacing w:after="0"/>
        <w:jc w:val="both"/>
        <w:rPr>
          <w:b/>
        </w:rPr>
      </w:pPr>
      <w:r w:rsidRPr="00E90B7C">
        <w:rPr>
          <w:b/>
        </w:rPr>
        <w:t>Het uiterlijk van de personages.</w:t>
      </w:r>
    </w:p>
    <w:p w:rsidR="00F4009D" w:rsidRPr="00E90B7C" w:rsidRDefault="00F4009D" w:rsidP="00C77847">
      <w:pPr>
        <w:pStyle w:val="Lijstalinea"/>
        <w:numPr>
          <w:ilvl w:val="0"/>
          <w:numId w:val="33"/>
        </w:numPr>
        <w:spacing w:after="0"/>
        <w:jc w:val="both"/>
        <w:rPr>
          <w:b/>
        </w:rPr>
      </w:pPr>
      <w:r w:rsidRPr="00E90B7C">
        <w:rPr>
          <w:b/>
        </w:rPr>
        <w:t>De tijd waarop het fragment zich afspeelt.</w:t>
      </w:r>
    </w:p>
    <w:p w:rsidR="00F4009D" w:rsidRPr="00E90B7C" w:rsidRDefault="00F4009D" w:rsidP="00C77847">
      <w:pPr>
        <w:pStyle w:val="Lijstalinea"/>
        <w:numPr>
          <w:ilvl w:val="0"/>
          <w:numId w:val="33"/>
        </w:numPr>
        <w:spacing w:after="0"/>
        <w:jc w:val="both"/>
        <w:rPr>
          <w:b/>
        </w:rPr>
      </w:pPr>
      <w:r w:rsidRPr="00E90B7C">
        <w:rPr>
          <w:b/>
        </w:rPr>
        <w:t xml:space="preserve">Wie </w:t>
      </w:r>
      <w:proofErr w:type="spellStart"/>
      <w:r w:rsidRPr="00E90B7C">
        <w:rPr>
          <w:b/>
        </w:rPr>
        <w:t>Godot</w:t>
      </w:r>
      <w:proofErr w:type="spellEnd"/>
      <w:r w:rsidRPr="00E90B7C">
        <w:rPr>
          <w:b/>
        </w:rPr>
        <w:t xml:space="preserve"> is.</w:t>
      </w:r>
    </w:p>
    <w:p w:rsidR="00F4009D" w:rsidRPr="00E90B7C" w:rsidRDefault="00F4009D" w:rsidP="00C77847">
      <w:pPr>
        <w:pStyle w:val="Lijstalinea"/>
        <w:numPr>
          <w:ilvl w:val="0"/>
          <w:numId w:val="33"/>
        </w:numPr>
        <w:spacing w:after="0"/>
        <w:jc w:val="both"/>
        <w:rPr>
          <w:b/>
        </w:rPr>
      </w:pPr>
      <w:r w:rsidRPr="00E90B7C">
        <w:rPr>
          <w:b/>
        </w:rPr>
        <w:t xml:space="preserve">Waarom ze op </w:t>
      </w:r>
      <w:proofErr w:type="spellStart"/>
      <w:r w:rsidRPr="00E90B7C">
        <w:rPr>
          <w:b/>
        </w:rPr>
        <w:t>Godot</w:t>
      </w:r>
      <w:proofErr w:type="spellEnd"/>
      <w:r w:rsidRPr="00E90B7C">
        <w:rPr>
          <w:b/>
        </w:rPr>
        <w:t xml:space="preserve"> wachten. </w:t>
      </w:r>
    </w:p>
    <w:p w:rsidR="00F4009D" w:rsidRPr="00E90B7C" w:rsidRDefault="00F4009D" w:rsidP="00F4009D">
      <w:pPr>
        <w:pStyle w:val="Lijstalinea"/>
        <w:spacing w:after="0"/>
        <w:jc w:val="both"/>
        <w:rPr>
          <w:b/>
          <w:sz w:val="16"/>
          <w:szCs w:val="16"/>
        </w:rPr>
      </w:pPr>
    </w:p>
    <w:p w:rsidR="00F4009D" w:rsidRPr="00E90B7C" w:rsidRDefault="00F4009D" w:rsidP="00C77847">
      <w:pPr>
        <w:pStyle w:val="Lijstalinea"/>
        <w:numPr>
          <w:ilvl w:val="0"/>
          <w:numId w:val="31"/>
        </w:numPr>
        <w:spacing w:after="0"/>
        <w:jc w:val="both"/>
        <w:rPr>
          <w:b/>
        </w:rPr>
      </w:pPr>
      <w:r w:rsidRPr="00E90B7C">
        <w:rPr>
          <w:b/>
        </w:rPr>
        <w:t xml:space="preserve">Lees het fragment nogmaals en beantwoord de volgende vragen. </w:t>
      </w:r>
    </w:p>
    <w:p w:rsidR="00F4009D" w:rsidRPr="00E90B7C" w:rsidRDefault="00F4009D" w:rsidP="00C77847">
      <w:pPr>
        <w:pStyle w:val="Lijstalinea"/>
        <w:numPr>
          <w:ilvl w:val="0"/>
          <w:numId w:val="32"/>
        </w:numPr>
        <w:spacing w:after="0"/>
        <w:jc w:val="both"/>
      </w:pPr>
      <w:r w:rsidRPr="00E90B7C">
        <w:t xml:space="preserve">Vladimir en </w:t>
      </w:r>
      <w:proofErr w:type="spellStart"/>
      <w:r w:rsidRPr="00E90B7C">
        <w:t>Estragon</w:t>
      </w:r>
      <w:proofErr w:type="spellEnd"/>
      <w:r w:rsidRPr="00E90B7C">
        <w:t xml:space="preserve"> wachten op </w:t>
      </w:r>
      <w:proofErr w:type="spellStart"/>
      <w:r w:rsidRPr="00E90B7C">
        <w:t>Godot</w:t>
      </w:r>
      <w:proofErr w:type="spellEnd"/>
      <w:r w:rsidRPr="00E90B7C">
        <w:t xml:space="preserve">, maar in het fragment twijfelen ze aan meerdere dingen. Aan welke twee dingen bijvoorbeeld? </w:t>
      </w:r>
    </w:p>
    <w:p w:rsidR="00F4009D" w:rsidRPr="00D56310" w:rsidRDefault="00F4009D" w:rsidP="00C77847">
      <w:pPr>
        <w:pStyle w:val="Lijstalinea"/>
        <w:numPr>
          <w:ilvl w:val="0"/>
          <w:numId w:val="32"/>
        </w:numPr>
        <w:spacing w:after="0"/>
        <w:jc w:val="both"/>
      </w:pPr>
      <w:r w:rsidRPr="00E90B7C">
        <w:t>Volgens absurdisten is communicatie tussen</w:t>
      </w:r>
      <w:r w:rsidRPr="00D56310">
        <w:t xml:space="preserve"> mensen gedoemd te mislukken. Hoe zie je die opvatting terug in het fragment? Ga bij je antwoord onder meer in op de stijl van het fragment. Denk eveneens aan de informatie die in de video wordt gegeven.</w:t>
      </w:r>
    </w:p>
    <w:p w:rsidR="00F4009D" w:rsidRPr="00D56310" w:rsidRDefault="00F4009D" w:rsidP="00C77847">
      <w:pPr>
        <w:pStyle w:val="Lijstalinea"/>
        <w:numPr>
          <w:ilvl w:val="0"/>
          <w:numId w:val="32"/>
        </w:numPr>
        <w:spacing w:after="0"/>
        <w:jc w:val="both"/>
      </w:pPr>
      <w:r w:rsidRPr="00D56310">
        <w:t xml:space="preserve"> “Vladimir en </w:t>
      </w:r>
      <w:proofErr w:type="spellStart"/>
      <w:r w:rsidRPr="00D56310">
        <w:t>Estragon</w:t>
      </w:r>
      <w:proofErr w:type="spellEnd"/>
      <w:r w:rsidRPr="00D56310">
        <w:t xml:space="preserve"> zijn samen, maar toch alleen”: leg deze stelling uit.  </w:t>
      </w:r>
    </w:p>
    <w:p w:rsidR="00F4009D" w:rsidRPr="00D56310"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Pr="00E90B7C" w:rsidRDefault="00F4009D" w:rsidP="00F4009D">
      <w:pPr>
        <w:spacing w:after="0"/>
        <w:rPr>
          <w:b/>
          <w:sz w:val="24"/>
          <w:szCs w:val="24"/>
          <w:u w:val="single"/>
        </w:rPr>
      </w:pPr>
    </w:p>
    <w:p w:rsidR="00F4009D" w:rsidRDefault="00F4009D" w:rsidP="00F4009D">
      <w:pPr>
        <w:spacing w:after="0"/>
        <w:rPr>
          <w:b/>
          <w:sz w:val="24"/>
          <w:szCs w:val="24"/>
          <w:u w:val="single"/>
        </w:rPr>
      </w:pPr>
    </w:p>
    <w:p w:rsidR="001E7A4B" w:rsidRPr="00E90B7C" w:rsidRDefault="001E7A4B" w:rsidP="00F4009D">
      <w:pPr>
        <w:spacing w:after="0"/>
        <w:rPr>
          <w:b/>
          <w:sz w:val="24"/>
          <w:szCs w:val="24"/>
          <w:u w:val="single"/>
        </w:rPr>
      </w:pPr>
    </w:p>
    <w:p w:rsidR="00F4009D" w:rsidRPr="0093626D" w:rsidRDefault="00F4009D" w:rsidP="00F4009D">
      <w:pPr>
        <w:spacing w:after="0"/>
        <w:rPr>
          <w:sz w:val="24"/>
          <w:szCs w:val="24"/>
          <w:u w:val="single"/>
          <w:lang w:val="fr-FR"/>
        </w:rPr>
      </w:pPr>
      <w:r w:rsidRPr="0093626D">
        <w:rPr>
          <w:b/>
          <w:sz w:val="24"/>
          <w:szCs w:val="24"/>
          <w:u w:val="single"/>
          <w:lang w:val="fr-FR"/>
        </w:rPr>
        <w:lastRenderedPageBreak/>
        <w:t>XIX </w:t>
      </w:r>
      <w:r w:rsidRPr="0093626D">
        <w:rPr>
          <w:sz w:val="24"/>
          <w:szCs w:val="24"/>
          <w:u w:val="single"/>
          <w:lang w:val="fr-FR"/>
        </w:rPr>
        <w:t xml:space="preserve">: Du Modernisme au Postmodernisme (XXe siècle) </w:t>
      </w:r>
    </w:p>
    <w:p w:rsidR="00F4009D" w:rsidRPr="0093626D" w:rsidRDefault="00F4009D" w:rsidP="00F4009D">
      <w:pPr>
        <w:spacing w:after="0"/>
        <w:rPr>
          <w:sz w:val="16"/>
          <w:szCs w:val="16"/>
          <w:u w:val="single"/>
          <w:lang w:val="fr-FR"/>
        </w:rPr>
      </w:pPr>
    </w:p>
    <w:p w:rsidR="00F4009D" w:rsidRPr="0093626D" w:rsidRDefault="00F4009D" w:rsidP="00F4009D">
      <w:pPr>
        <w:spacing w:after="0"/>
        <w:rPr>
          <w:b/>
          <w:sz w:val="24"/>
          <w:szCs w:val="24"/>
          <w:u w:val="single"/>
          <w:lang w:val="fr-FR"/>
        </w:rPr>
      </w:pPr>
      <w:r w:rsidRPr="0093626D">
        <w:rPr>
          <w:b/>
          <w:sz w:val="24"/>
          <w:szCs w:val="24"/>
          <w:u w:val="single"/>
          <w:lang w:val="fr-FR"/>
        </w:rPr>
        <w:t>Marcel Proust – Du côté de chez Swann (1913)</w:t>
      </w:r>
    </w:p>
    <w:p w:rsidR="00F4009D" w:rsidRPr="00E90B7C" w:rsidRDefault="00F4009D" w:rsidP="00F4009D">
      <w:pPr>
        <w:spacing w:after="0"/>
        <w:jc w:val="both"/>
      </w:pPr>
      <w:r w:rsidRPr="00E90B7C">
        <w:rPr>
          <w:i/>
        </w:rPr>
        <w:t xml:space="preserve">”Het verhaal draait om Marcel die door te schrijven zijn jeugdherinneringen tot leven probeert te brengen. In deze beroemde scène wordt Marcel door het eten van een </w:t>
      </w:r>
      <w:proofErr w:type="spellStart"/>
      <w:r w:rsidRPr="00E90B7C">
        <w:rPr>
          <w:i/>
        </w:rPr>
        <w:t>madeleinekoekje</w:t>
      </w:r>
      <w:proofErr w:type="spellEnd"/>
      <w:r w:rsidRPr="00E90B7C">
        <w:rPr>
          <w:i/>
        </w:rPr>
        <w:t xml:space="preserve">, gedoopt in thee, teruggevoerd naar een ervaring uit zijn kindertijd: een bezoek aan zijn tante op zondagmorgen” </w:t>
      </w:r>
      <w:r w:rsidRPr="00E90B7C">
        <w:t>(Berg, Koffeman &amp; Loeff, 2011).</w:t>
      </w:r>
    </w:p>
    <w:p w:rsidR="00F4009D" w:rsidRPr="00E90B7C" w:rsidRDefault="00F4009D" w:rsidP="00F4009D">
      <w:pPr>
        <w:spacing w:after="0"/>
        <w:jc w:val="both"/>
        <w:rPr>
          <w:sz w:val="16"/>
          <w:szCs w:val="16"/>
        </w:rPr>
      </w:pPr>
    </w:p>
    <w:p w:rsidR="00F4009D" w:rsidRPr="0093626D" w:rsidRDefault="00F4009D" w:rsidP="00F4009D">
      <w:pPr>
        <w:spacing w:after="0"/>
        <w:jc w:val="both"/>
        <w:rPr>
          <w:sz w:val="16"/>
          <w:szCs w:val="16"/>
          <w:shd w:val="clear" w:color="auto" w:fill="FFFFFF"/>
          <w:lang w:val="fr-FR"/>
        </w:rPr>
      </w:pPr>
      <w:r w:rsidRPr="008A2286">
        <w:rPr>
          <w:noProof/>
          <w:lang w:eastAsia="nl-NL"/>
        </w:rPr>
        <w:pict>
          <v:shape id="Text Box 12" o:spid="_x0000_s1034" type="#_x0000_t202" style="position:absolute;left:0;text-align:left;margin-left:1.15pt;margin-top:174.25pt;width:168.75pt;height:2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" stroked="f">
            <v:textbox inset="0,0,0,0">
              <w:txbxContent>
                <w:p w:rsidR="00F4009D" w:rsidRPr="0093626D" w:rsidRDefault="00F4009D" w:rsidP="00F4009D">
                  <w:pPr>
                    <w:pStyle w:val="Bijschrift"/>
                    <w:spacing w:after="0"/>
                    <w:jc w:val="center"/>
                    <w:rPr>
                      <w:color w:val="auto"/>
                      <w:lang w:val="fr-FR"/>
                    </w:rPr>
                  </w:pPr>
                  <w:r w:rsidRPr="0093626D">
                    <w:rPr>
                      <w:color w:val="auto"/>
                      <w:lang w:val="fr-FR"/>
                    </w:rPr>
                    <w:t>"A la recherche du temps perdu"</w:t>
                  </w:r>
                </w:p>
                <w:p w:rsidR="00F4009D" w:rsidRPr="00C42F5A" w:rsidRDefault="00F4009D" w:rsidP="00F4009D">
                  <w:pPr>
                    <w:pStyle w:val="Bijschrift"/>
                    <w:spacing w:after="0"/>
                    <w:jc w:val="center"/>
                    <w:rPr>
                      <w:noProof/>
                      <w:color w:val="auto"/>
                    </w:rPr>
                  </w:pPr>
                  <w:r w:rsidRPr="00C42F5A">
                    <w:rPr>
                      <w:color w:val="auto"/>
                    </w:rPr>
                    <w:t>(</w:t>
                  </w:r>
                  <w:proofErr w:type="spellStart"/>
                  <w:r w:rsidRPr="00C42F5A">
                    <w:rPr>
                      <w:color w:val="auto"/>
                    </w:rPr>
                    <w:t>Stéphane</w:t>
                  </w:r>
                  <w:proofErr w:type="spellEnd"/>
                  <w:r w:rsidRPr="00C42F5A">
                    <w:rPr>
                      <w:color w:val="auto"/>
                    </w:rPr>
                    <w:t xml:space="preserve"> </w:t>
                  </w:r>
                  <w:proofErr w:type="spellStart"/>
                  <w:r w:rsidRPr="00C42F5A">
                    <w:rPr>
                      <w:color w:val="auto"/>
                    </w:rPr>
                    <w:t>Heuet</w:t>
                  </w:r>
                  <w:proofErr w:type="spellEnd"/>
                  <w:r w:rsidRPr="00C42F5A">
                    <w:rPr>
                      <w:color w:val="auto"/>
                    </w:rPr>
                    <w:t>)</w:t>
                  </w:r>
                </w:p>
              </w:txbxContent>
            </v:textbox>
            <w10:wrap type="square"/>
          </v:shape>
        </w:pict>
      </w:r>
      <w:r w:rsidRPr="00E90B7C">
        <w:rPr>
          <w:noProof/>
          <w:lang w:eastAsia="nl-NL"/>
        </w:rPr>
        <w:drawing>
          <wp:anchor distT="0" distB="0" distL="114300" distR="114300" simplePos="0" relativeHeight="251670528" behindDoc="0" locked="0" layoutInCell="1" allowOverlap="1">
            <wp:simplePos x="0" y="0"/>
            <wp:positionH relativeFrom="column">
              <wp:posOffset>14605</wp:posOffset>
            </wp:positionH>
            <wp:positionV relativeFrom="paragraph">
              <wp:posOffset>3175</wp:posOffset>
            </wp:positionV>
            <wp:extent cx="2143125" cy="2152650"/>
            <wp:effectExtent l="19050" t="0" r="9525" b="0"/>
            <wp:wrapSquare wrapText="bothSides"/>
            <wp:docPr id="115" name="Afbeelding 58" descr="http://www.ac-nancy-metz.fr/enseign/lettres/niveaux/lyceepro/pratiques/Malavoy/Prous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c-nancy-metz.fr/enseign/lettres/niveaux/lyceepro/pratiques/Malavoy/Proust2.gif"/>
                    <pic:cNvPicPr>
                      <a:picLocks noChangeAspect="1" noChangeArrowheads="1"/>
                    </pic:cNvPicPr>
                  </pic:nvPicPr>
                  <pic:blipFill>
                    <a:blip r:embed="rId22" cstate="print"/>
                    <a:srcRect t="2222" r="2857" b="2778"/>
                    <a:stretch>
                      <a:fillRect/>
                    </a:stretch>
                  </pic:blipFill>
                  <pic:spPr bwMode="auto">
                    <a:xfrm>
                      <a:off x="0" y="0"/>
                      <a:ext cx="2143125" cy="2152650"/>
                    </a:xfrm>
                    <a:prstGeom prst="rect">
                      <a:avLst/>
                    </a:prstGeom>
                    <a:noFill/>
                    <a:ln w="9525">
                      <a:noFill/>
                      <a:miter lim="800000"/>
                      <a:headEnd/>
                      <a:tailEnd/>
                    </a:ln>
                  </pic:spPr>
                </pic:pic>
              </a:graphicData>
            </a:graphic>
          </wp:anchor>
        </w:drawing>
      </w:r>
      <w:r w:rsidRPr="0093626D">
        <w:rPr>
          <w:sz w:val="21"/>
          <w:szCs w:val="21"/>
          <w:shd w:val="clear" w:color="auto" w:fill="FFFFFF"/>
          <w:lang w:val="fr-FR"/>
        </w:rPr>
        <w:t>« Mais à l’instant même où la gorgée mêlée des miettes du gâteau toucha mon palais, je tressaillis, attentif à ce qui se passait d’extraordinaire en moi. Un plaisir délicieux m’avait envahi, isolé, sans la notion de sa cause. Il m’avait aussitôt rendu les vicissitudes de la vie indifférentes, ses désastres inoffensifs, sa brièveté illusoire, de la même façon qu’opère l’amour, en me remplissant d’une essence précieuse: ou plutôt cette essence n’était pas en moi, elle était moi. J’avais cessé de me sentir médiocre, contingent, mortel. D’où avait pu me venir cette puissante joie ? Je sentais qu’elle était liée au goût du thé et du gâteau, mais qu’elle le dépassait infiniment, ne devait pas être de même nature. D’où venait-elle ? Que signifiait-elle ? Où l’appréhender ? Je bois une seconde gorgée où je ne trouve rien de plus que dans la première, une troisième qui m’apporte un peu moins que la seconde. Il est temps que je m’arrête, la vertu du breuvage semble diminuer. Il est clair que la vérité que je cherche n’est pas en lui, mais en moi.»</w:t>
      </w:r>
    </w:p>
    <w:p w:rsidR="00F4009D" w:rsidRPr="00E90B7C" w:rsidRDefault="00F4009D" w:rsidP="00F4009D">
      <w:pPr>
        <w:jc w:val="both"/>
        <w:rPr>
          <w:sz w:val="16"/>
          <w:szCs w:val="16"/>
        </w:rPr>
      </w:pPr>
      <w:r w:rsidRPr="00E90B7C">
        <w:rPr>
          <w:sz w:val="16"/>
          <w:szCs w:val="16"/>
          <w:shd w:val="clear" w:color="auto" w:fill="FFFFFF"/>
        </w:rPr>
        <w:t>_________________________________________________________________________________________________________________</w:t>
      </w:r>
    </w:p>
    <w:p w:rsidR="00F4009D" w:rsidRPr="00E90B7C" w:rsidRDefault="00F4009D" w:rsidP="00F4009D">
      <w:pPr>
        <w:spacing w:after="0"/>
        <w:jc w:val="both"/>
        <w:rPr>
          <w:sz w:val="21"/>
          <w:szCs w:val="21"/>
        </w:rPr>
      </w:pPr>
      <w:r w:rsidRPr="00E90B7C">
        <w:rPr>
          <w:sz w:val="21"/>
          <w:szCs w:val="21"/>
        </w:rPr>
        <w:t>“Op hetzelfde ogenblik dat het slokje thee, gemengd met koekkruimels, mijn verhemelte raakte, huiverde ik, en gaf al mijn aandacht aan het buitengewone dat in mij omging. Ik werd overspoeld door een heerlijk gevoel van genot, alleen dat, zonder besef van de aanleiding. In een keer gaf het mij nietige belevenissen van het leven terug, de kleine rampen, de schijnbare vluchtigheid van het bestaan, juist zoals de liefde te werk gaat, en vervulde mij met iets kostbaars, of beter: dat kustbare was niet in mij, het was mij, ik was niet langer gewoontjes, voorbijgaand, sterfelijk. Waar kan die machtige vreugd vandaan zijn gekomen? Ik wist dat ze verbonden was met de smaak van de thee en het koekje, maar dat het oneindig veel verder ging, niet van dezelfde aard kon zijn. Waar kwam ze vandaan? Wat betekende zij? Waar kan ik haar grijpen? Ik nam een tweede slokje waar ik niets meer in vond dan in het eerste, een derde dat me wat minder gaf dan het tweede. Het wordt tijd dat ik ophoud, de kracht van de toverdrank lijkt af te nemen. Het is duidelijk dat de waarheid die ik zoek niet daarin is, maar in mijzelf” (</w:t>
      </w:r>
      <w:r w:rsidRPr="00E90B7C">
        <w:rPr>
          <w:i/>
          <w:sz w:val="21"/>
          <w:szCs w:val="21"/>
        </w:rPr>
        <w:t xml:space="preserve">Vertaling Thérèse </w:t>
      </w:r>
      <w:proofErr w:type="spellStart"/>
      <w:r w:rsidRPr="00E90B7C">
        <w:rPr>
          <w:i/>
          <w:sz w:val="21"/>
          <w:szCs w:val="21"/>
        </w:rPr>
        <w:t>Cornips</w:t>
      </w:r>
      <w:proofErr w:type="spellEnd"/>
      <w:r w:rsidRPr="00E90B7C">
        <w:rPr>
          <w:i/>
          <w:sz w:val="21"/>
          <w:szCs w:val="21"/>
        </w:rPr>
        <w:t xml:space="preserve">, </w:t>
      </w:r>
      <w:r w:rsidRPr="00E90B7C">
        <w:rPr>
          <w:sz w:val="21"/>
          <w:szCs w:val="21"/>
        </w:rPr>
        <w:t xml:space="preserve">Op zoek naar de verloren tijd. </w:t>
      </w:r>
      <w:r w:rsidRPr="00E90B7C">
        <w:rPr>
          <w:i/>
          <w:sz w:val="21"/>
          <w:szCs w:val="21"/>
        </w:rPr>
        <w:t>De Bezige Bij, 1989</w:t>
      </w:r>
      <w:r w:rsidRPr="00E90B7C">
        <w:rPr>
          <w:sz w:val="21"/>
          <w:szCs w:val="21"/>
        </w:rPr>
        <w:t xml:space="preserve">). </w:t>
      </w:r>
      <w:r w:rsidRPr="00E90B7C">
        <w:rPr>
          <w:i/>
          <w:sz w:val="21"/>
          <w:szCs w:val="21"/>
        </w:rPr>
        <w:t xml:space="preserve"> </w:t>
      </w:r>
    </w:p>
    <w:p w:rsidR="00F4009D" w:rsidRPr="00E90B7C" w:rsidRDefault="00F4009D" w:rsidP="00F4009D">
      <w:pPr>
        <w:spacing w:after="0"/>
        <w:jc w:val="both"/>
        <w:rPr>
          <w:sz w:val="12"/>
          <w:szCs w:val="12"/>
        </w:rPr>
      </w:pPr>
    </w:p>
    <w:p w:rsidR="00F4009D" w:rsidRPr="00E90B7C" w:rsidRDefault="00F4009D" w:rsidP="00C77847">
      <w:pPr>
        <w:pStyle w:val="Lijstalinea"/>
        <w:numPr>
          <w:ilvl w:val="0"/>
          <w:numId w:val="34"/>
        </w:numPr>
        <w:spacing w:after="0"/>
        <w:jc w:val="both"/>
        <w:rPr>
          <w:b/>
        </w:rPr>
      </w:pPr>
      <w:r w:rsidRPr="0093626D">
        <w:rPr>
          <w:b/>
          <w:lang w:val="fr-FR"/>
        </w:rPr>
        <w:t xml:space="preserve">Lees </w:t>
      </w:r>
      <w:proofErr w:type="spellStart"/>
      <w:r w:rsidRPr="0093626D">
        <w:rPr>
          <w:b/>
          <w:lang w:val="fr-FR"/>
        </w:rPr>
        <w:t>het</w:t>
      </w:r>
      <w:proofErr w:type="spellEnd"/>
      <w:r w:rsidRPr="0093626D">
        <w:rPr>
          <w:b/>
          <w:lang w:val="fr-FR"/>
        </w:rPr>
        <w:t xml:space="preserve"> fragment </w:t>
      </w:r>
      <w:proofErr w:type="spellStart"/>
      <w:r w:rsidRPr="0093626D">
        <w:rPr>
          <w:b/>
          <w:lang w:val="fr-FR"/>
        </w:rPr>
        <w:t>uit</w:t>
      </w:r>
      <w:proofErr w:type="spellEnd"/>
      <w:r w:rsidRPr="0093626D">
        <w:rPr>
          <w:b/>
          <w:lang w:val="fr-FR"/>
        </w:rPr>
        <w:t xml:space="preserve"> “Du côté de chez Swann”. </w:t>
      </w:r>
      <w:r w:rsidRPr="00E90B7C">
        <w:rPr>
          <w:b/>
        </w:rPr>
        <w:t xml:space="preserve">Wat is het overkoepelende thema van dit fragment? </w:t>
      </w:r>
    </w:p>
    <w:p w:rsidR="00F4009D" w:rsidRPr="00E90B7C" w:rsidRDefault="00F4009D" w:rsidP="00F4009D">
      <w:pPr>
        <w:pStyle w:val="Lijstalinea"/>
        <w:spacing w:after="0"/>
        <w:jc w:val="both"/>
        <w:rPr>
          <w:b/>
          <w:sz w:val="12"/>
          <w:szCs w:val="12"/>
        </w:rPr>
      </w:pPr>
    </w:p>
    <w:p w:rsidR="00F4009D" w:rsidRPr="00D56310" w:rsidRDefault="00F4009D" w:rsidP="00C77847">
      <w:pPr>
        <w:pStyle w:val="Lijstalinea"/>
        <w:numPr>
          <w:ilvl w:val="0"/>
          <w:numId w:val="34"/>
        </w:numPr>
        <w:spacing w:after="0"/>
        <w:jc w:val="both"/>
        <w:rPr>
          <w:b/>
        </w:rPr>
      </w:pPr>
      <w:r w:rsidRPr="00D56310">
        <w:rPr>
          <w:b/>
        </w:rPr>
        <w:t xml:space="preserve">Lees het fragment nogmaals en beantwoord de volgende vragen. </w:t>
      </w:r>
    </w:p>
    <w:p w:rsidR="00F4009D" w:rsidRPr="00D56310" w:rsidRDefault="00F4009D" w:rsidP="00C77847">
      <w:pPr>
        <w:pStyle w:val="Lijstalinea"/>
        <w:numPr>
          <w:ilvl w:val="0"/>
          <w:numId w:val="35"/>
        </w:numPr>
        <w:spacing w:after="0"/>
        <w:jc w:val="both"/>
      </w:pPr>
      <w:r w:rsidRPr="00D56310">
        <w:t xml:space="preserve">Welk effect heeft de combinatie van thee en een </w:t>
      </w:r>
      <w:proofErr w:type="spellStart"/>
      <w:r w:rsidRPr="00D56310">
        <w:t>madeleinekoekje</w:t>
      </w:r>
      <w:proofErr w:type="spellEnd"/>
      <w:r w:rsidRPr="00D56310">
        <w:t xml:space="preserve"> op Marcel? </w:t>
      </w:r>
    </w:p>
    <w:p w:rsidR="00F4009D" w:rsidRPr="00D56310" w:rsidRDefault="00F4009D" w:rsidP="00F4009D">
      <w:pPr>
        <w:pStyle w:val="Lijstalinea"/>
        <w:spacing w:after="0"/>
        <w:jc w:val="both"/>
      </w:pPr>
      <w:r w:rsidRPr="00D56310">
        <w:t xml:space="preserve">Beschrijf wat hij voelt en wat hij denkt. Schrijf hierbij zowel het Frans als het Nederlands op. </w:t>
      </w:r>
    </w:p>
    <w:p w:rsidR="00F4009D" w:rsidRPr="00D56310" w:rsidRDefault="00F4009D" w:rsidP="00C77847">
      <w:pPr>
        <w:pStyle w:val="Lijstalinea"/>
        <w:numPr>
          <w:ilvl w:val="0"/>
          <w:numId w:val="35"/>
        </w:numPr>
        <w:spacing w:after="0"/>
        <w:jc w:val="both"/>
      </w:pPr>
      <w:r w:rsidRPr="00D56310">
        <w:t xml:space="preserve">Waarom wordt Marcel zo gelukkig van deze ‘toverdrank’? </w:t>
      </w:r>
    </w:p>
    <w:p w:rsidR="00F4009D" w:rsidRPr="00D56310" w:rsidRDefault="00F4009D" w:rsidP="00C77847">
      <w:pPr>
        <w:pStyle w:val="Lijstalinea"/>
        <w:numPr>
          <w:ilvl w:val="0"/>
          <w:numId w:val="35"/>
        </w:numPr>
        <w:spacing w:after="0"/>
        <w:jc w:val="both"/>
      </w:pPr>
      <w:r w:rsidRPr="00D56310">
        <w:t xml:space="preserve">Welk(e) motto(‘s) uit het “Modernisme” komt/komen terug in het fragment? </w:t>
      </w:r>
    </w:p>
    <w:p w:rsidR="00F4009D" w:rsidRDefault="00F4009D" w:rsidP="00F4009D">
      <w:pPr>
        <w:pStyle w:val="Lijstalinea"/>
        <w:spacing w:after="0"/>
        <w:jc w:val="both"/>
      </w:pPr>
      <w:r w:rsidRPr="00D56310">
        <w:t>Licht je antwoord toe door je te baseren op de informatie uit de video.</w:t>
      </w:r>
    </w:p>
    <w:p w:rsidR="001E7A4B" w:rsidRPr="00D56310" w:rsidRDefault="001E7A4B" w:rsidP="00F4009D">
      <w:pPr>
        <w:pStyle w:val="Lijstalinea"/>
        <w:spacing w:after="0"/>
        <w:jc w:val="both"/>
      </w:pPr>
    </w:p>
    <w:p w:rsidR="00F4009D" w:rsidRPr="00E90B7C" w:rsidRDefault="00F4009D" w:rsidP="00F4009D">
      <w:pPr>
        <w:spacing w:after="0"/>
        <w:rPr>
          <w:b/>
          <w:sz w:val="24"/>
          <w:szCs w:val="24"/>
          <w:u w:val="single"/>
        </w:rPr>
      </w:pPr>
      <w:r w:rsidRPr="00E90B7C">
        <w:rPr>
          <w:b/>
          <w:sz w:val="24"/>
          <w:szCs w:val="24"/>
          <w:u w:val="single"/>
        </w:rPr>
        <w:lastRenderedPageBreak/>
        <w:t xml:space="preserve">Patrick </w:t>
      </w:r>
      <w:proofErr w:type="spellStart"/>
      <w:r w:rsidRPr="00E90B7C">
        <w:rPr>
          <w:b/>
          <w:sz w:val="24"/>
          <w:szCs w:val="24"/>
          <w:u w:val="single"/>
        </w:rPr>
        <w:t>Modiano</w:t>
      </w:r>
      <w:proofErr w:type="spellEnd"/>
      <w:r w:rsidRPr="00E90B7C">
        <w:rPr>
          <w:b/>
          <w:sz w:val="24"/>
          <w:szCs w:val="24"/>
          <w:u w:val="single"/>
        </w:rPr>
        <w:t xml:space="preserve"> – </w:t>
      </w:r>
      <w:proofErr w:type="spellStart"/>
      <w:r w:rsidRPr="00E90B7C">
        <w:rPr>
          <w:b/>
          <w:sz w:val="24"/>
          <w:szCs w:val="24"/>
          <w:u w:val="single"/>
        </w:rPr>
        <w:t>Dora</w:t>
      </w:r>
      <w:proofErr w:type="spellEnd"/>
      <w:r w:rsidRPr="00E90B7C">
        <w:rPr>
          <w:b/>
          <w:sz w:val="24"/>
          <w:szCs w:val="24"/>
          <w:u w:val="single"/>
        </w:rPr>
        <w:t xml:space="preserve"> </w:t>
      </w:r>
      <w:proofErr w:type="spellStart"/>
      <w:r w:rsidRPr="00E90B7C">
        <w:rPr>
          <w:b/>
          <w:sz w:val="24"/>
          <w:szCs w:val="24"/>
          <w:u w:val="single"/>
        </w:rPr>
        <w:t>Bruder</w:t>
      </w:r>
      <w:proofErr w:type="spellEnd"/>
      <w:r w:rsidRPr="00E90B7C">
        <w:rPr>
          <w:b/>
          <w:sz w:val="24"/>
          <w:szCs w:val="24"/>
          <w:u w:val="single"/>
        </w:rPr>
        <w:t xml:space="preserve"> (1997)</w:t>
      </w:r>
    </w:p>
    <w:p w:rsidR="00F4009D" w:rsidRPr="00E90B7C" w:rsidRDefault="00F4009D" w:rsidP="00F4009D">
      <w:pPr>
        <w:spacing w:after="0"/>
        <w:jc w:val="both"/>
      </w:pPr>
      <w:r w:rsidRPr="00E90B7C">
        <w:rPr>
          <w:i/>
        </w:rPr>
        <w:t xml:space="preserve">”In </w:t>
      </w:r>
      <w:proofErr w:type="spellStart"/>
      <w:r w:rsidRPr="00E90B7C">
        <w:t>Dora</w:t>
      </w:r>
      <w:proofErr w:type="spellEnd"/>
      <w:r w:rsidRPr="00E90B7C">
        <w:t xml:space="preserve"> </w:t>
      </w:r>
      <w:proofErr w:type="spellStart"/>
      <w:r w:rsidRPr="00E90B7C">
        <w:t>Bruder</w:t>
      </w:r>
      <w:proofErr w:type="spellEnd"/>
      <w:r w:rsidRPr="00E90B7C">
        <w:t xml:space="preserve"> </w:t>
      </w:r>
      <w:r w:rsidRPr="00E90B7C">
        <w:rPr>
          <w:i/>
        </w:rPr>
        <w:t xml:space="preserve">beschrijft Patrick </w:t>
      </w:r>
      <w:proofErr w:type="spellStart"/>
      <w:r w:rsidRPr="00E90B7C">
        <w:rPr>
          <w:i/>
        </w:rPr>
        <w:t>Modiano</w:t>
      </w:r>
      <w:proofErr w:type="spellEnd"/>
      <w:r w:rsidRPr="00E90B7C">
        <w:rPr>
          <w:i/>
        </w:rPr>
        <w:t xml:space="preserve"> hoe hij eind jaren 1980 door een oude krantenadvertentie op het spoor is gezet van een Joods meisje dat in 1941 van huis is weggelopen. Het gebeurde in een wijk waar hij als kind in de jaren 1960 vaak kwam. Hij gaat proberen het verhaal van </w:t>
      </w:r>
      <w:proofErr w:type="spellStart"/>
      <w:r w:rsidRPr="00E90B7C">
        <w:rPr>
          <w:i/>
        </w:rPr>
        <w:t>Dora</w:t>
      </w:r>
      <w:proofErr w:type="spellEnd"/>
      <w:r w:rsidRPr="00E90B7C">
        <w:rPr>
          <w:i/>
        </w:rPr>
        <w:t xml:space="preserve"> te </w:t>
      </w:r>
      <w:proofErr w:type="spellStart"/>
      <w:r w:rsidRPr="00E90B7C">
        <w:rPr>
          <w:i/>
        </w:rPr>
        <w:t>achter-halen</w:t>
      </w:r>
      <w:proofErr w:type="spellEnd"/>
      <w:r w:rsidRPr="00E90B7C">
        <w:rPr>
          <w:i/>
        </w:rPr>
        <w:t xml:space="preserve">, ook al is dat eigenlijk onbegonnen werk” </w:t>
      </w:r>
      <w:r w:rsidRPr="00E90B7C">
        <w:t>(Berg, Koffeman &amp; Loeff, 2011).</w:t>
      </w:r>
    </w:p>
    <w:p w:rsidR="00F4009D" w:rsidRPr="00E90B7C" w:rsidRDefault="00F4009D" w:rsidP="00F4009D">
      <w:pPr>
        <w:spacing w:after="0"/>
        <w:jc w:val="both"/>
      </w:pPr>
    </w:p>
    <w:p w:rsidR="00F4009D" w:rsidRPr="0093626D" w:rsidRDefault="00F4009D" w:rsidP="00F4009D">
      <w:pPr>
        <w:spacing w:after="0"/>
        <w:jc w:val="both"/>
        <w:rPr>
          <w:lang w:val="fr-FR"/>
        </w:rPr>
      </w:pPr>
      <w:r w:rsidRPr="00E90B7C">
        <w:rPr>
          <w:noProof/>
          <w:lang w:eastAsia="nl-NL"/>
        </w:rPr>
        <w:drawing>
          <wp:anchor distT="0" distB="0" distL="114300" distR="114300" simplePos="0" relativeHeight="251671552" behindDoc="0" locked="0" layoutInCell="1" allowOverlap="1">
            <wp:simplePos x="0" y="0"/>
            <wp:positionH relativeFrom="column">
              <wp:posOffset>14605</wp:posOffset>
            </wp:positionH>
            <wp:positionV relativeFrom="paragraph">
              <wp:posOffset>1270</wp:posOffset>
            </wp:positionV>
            <wp:extent cx="2628900" cy="1971675"/>
            <wp:effectExtent l="19050" t="0" r="0" b="0"/>
            <wp:wrapSquare wrapText="bothSides"/>
            <wp:docPr id="116" name="Afbeelding 61" descr="http://upload.wikimedia.org/wikipedia/commons/2/2c/Paris_-_boulevard_Ornano_-_corner_rue_de_Clignan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upload.wikimedia.org/wikipedia/commons/2/2c/Paris_-_boulevard_Ornano_-_corner_rue_de_Clignancourt.JPG"/>
                    <pic:cNvPicPr>
                      <a:picLocks noChangeAspect="1" noChangeArrowheads="1"/>
                    </pic:cNvPicPr>
                  </pic:nvPicPr>
                  <pic:blipFill>
                    <a:blip r:embed="rId23" cstate="print"/>
                    <a:srcRect/>
                    <a:stretch>
                      <a:fillRect/>
                    </a:stretch>
                  </pic:blipFill>
                  <pic:spPr bwMode="auto">
                    <a:xfrm>
                      <a:off x="0" y="0"/>
                      <a:ext cx="2628900" cy="1971675"/>
                    </a:xfrm>
                    <a:prstGeom prst="rect">
                      <a:avLst/>
                    </a:prstGeom>
                    <a:noFill/>
                    <a:ln w="9525">
                      <a:noFill/>
                      <a:miter lim="800000"/>
                      <a:headEnd/>
                      <a:tailEnd/>
                    </a:ln>
                  </pic:spPr>
                </pic:pic>
              </a:graphicData>
            </a:graphic>
          </wp:anchor>
        </w:drawing>
      </w:r>
      <w:r w:rsidRPr="00F4009D">
        <w:rPr>
          <w:lang w:val="fr-FR"/>
        </w:rPr>
        <w:t xml:space="preserve"> </w:t>
      </w:r>
      <w:r w:rsidRPr="0093626D">
        <w:rPr>
          <w:lang w:val="fr-FR"/>
        </w:rPr>
        <w:t>« </w:t>
      </w:r>
      <w:r w:rsidRPr="0093626D">
        <w:rPr>
          <w:b/>
          <w:lang w:val="fr-FR"/>
        </w:rPr>
        <w:t xml:space="preserve">1 </w:t>
      </w:r>
      <w:r w:rsidRPr="0093626D">
        <w:rPr>
          <w:lang w:val="fr-FR"/>
        </w:rPr>
        <w:t xml:space="preserve">Il y a huit ans, dans un vieux journal, Paris-Soir, qui datait du 31 décembre 1941, je suis tombé à la page trois sur une rubrique: ‘D’hier à aujourd’hui’. Au bas de celle-ci, j’ai lu : </w:t>
      </w:r>
    </w:p>
    <w:p w:rsidR="00F4009D" w:rsidRPr="0093626D" w:rsidRDefault="00F4009D" w:rsidP="00F4009D">
      <w:pPr>
        <w:spacing w:after="0"/>
        <w:jc w:val="both"/>
        <w:rPr>
          <w:lang w:val="fr-FR"/>
        </w:rPr>
      </w:pPr>
      <w:r w:rsidRPr="0093626D">
        <w:rPr>
          <w:lang w:val="fr-FR"/>
        </w:rPr>
        <w:t>‘PARIS’</w:t>
      </w:r>
    </w:p>
    <w:p w:rsidR="00F4009D" w:rsidRPr="0093626D" w:rsidRDefault="00F4009D" w:rsidP="00F4009D">
      <w:pPr>
        <w:spacing w:after="0"/>
        <w:jc w:val="both"/>
        <w:rPr>
          <w:lang w:val="fr-FR"/>
        </w:rPr>
      </w:pPr>
      <w:r>
        <w:rPr>
          <w:noProof/>
          <w:lang w:eastAsia="nl-NL"/>
        </w:rPr>
        <w:pict>
          <v:shape id="Text Box 13" o:spid="_x0000_s1035" type="#_x0000_t202" style="position:absolute;left:0;text-align:left;margin-left:-3in;margin-top:82.65pt;width:207pt;height:12.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" stroked="f">
            <v:textbox inset="0,0,0,0">
              <w:txbxContent>
                <w:p w:rsidR="00F4009D" w:rsidRPr="00161DC7" w:rsidRDefault="00F4009D" w:rsidP="00F4009D">
                  <w:pPr>
                    <w:pStyle w:val="Bijschrift"/>
                    <w:jc w:val="center"/>
                    <w:rPr>
                      <w:noProof/>
                      <w:color w:val="auto"/>
                    </w:rPr>
                  </w:pPr>
                  <w:r w:rsidRPr="00161DC7">
                    <w:rPr>
                      <w:color w:val="auto"/>
                    </w:rPr>
                    <w:t xml:space="preserve">Boulevard </w:t>
                  </w:r>
                  <w:proofErr w:type="spellStart"/>
                  <w:r w:rsidRPr="00161DC7">
                    <w:rPr>
                      <w:color w:val="auto"/>
                    </w:rPr>
                    <w:t>Ornano</w:t>
                  </w:r>
                  <w:proofErr w:type="spellEnd"/>
                  <w:r w:rsidRPr="00161DC7">
                    <w:rPr>
                      <w:color w:val="auto"/>
                    </w:rPr>
                    <w:t xml:space="preserve"> (Parijs)</w:t>
                  </w:r>
                </w:p>
              </w:txbxContent>
            </v:textbox>
            <w10:wrap type="square"/>
          </v:shape>
        </w:pict>
      </w:r>
      <w:r w:rsidRPr="0093626D">
        <w:rPr>
          <w:lang w:val="fr-FR"/>
        </w:rPr>
        <w:t xml:space="preserve">On recherche une jeune fille, Dora </w:t>
      </w:r>
      <w:proofErr w:type="spellStart"/>
      <w:r w:rsidRPr="0093626D">
        <w:rPr>
          <w:lang w:val="fr-FR"/>
        </w:rPr>
        <w:t>Bruder</w:t>
      </w:r>
      <w:proofErr w:type="spellEnd"/>
      <w:r w:rsidRPr="0093626D">
        <w:rPr>
          <w:lang w:val="fr-FR"/>
        </w:rPr>
        <w:t>, 15 ans, 1 m 55, visage ovale, yeux gris-marron, manteau sport gris, pull-over bordeaux, jupe et chapeau bleu marine, chaussures sport marron. Adresser toutes indications</w:t>
      </w:r>
      <w:r w:rsidRPr="00E90B7C">
        <w:rPr>
          <w:rStyle w:val="Voetnootmarkering"/>
        </w:rPr>
        <w:footnoteReference w:id="116"/>
      </w:r>
      <w:r w:rsidRPr="0093626D">
        <w:rPr>
          <w:lang w:val="fr-FR"/>
        </w:rPr>
        <w:t xml:space="preserve">à M. et Mme </w:t>
      </w:r>
      <w:proofErr w:type="spellStart"/>
      <w:r w:rsidRPr="0093626D">
        <w:rPr>
          <w:lang w:val="fr-FR"/>
        </w:rPr>
        <w:t>Bruder</w:t>
      </w:r>
      <w:proofErr w:type="spellEnd"/>
      <w:r w:rsidRPr="0093626D">
        <w:rPr>
          <w:lang w:val="fr-FR"/>
        </w:rPr>
        <w:t xml:space="preserve">, 41 boulevard Ornano, Paris.’  </w:t>
      </w:r>
    </w:p>
    <w:p w:rsidR="00F4009D" w:rsidRPr="0093626D" w:rsidRDefault="00F4009D" w:rsidP="00F4009D">
      <w:pPr>
        <w:spacing w:after="0"/>
        <w:jc w:val="both"/>
        <w:rPr>
          <w:lang w:val="fr-FR"/>
        </w:rPr>
      </w:pPr>
      <w:r w:rsidRPr="0093626D">
        <w:rPr>
          <w:lang w:val="fr-FR"/>
        </w:rPr>
        <w:t>Ce quartier du boulevard Ornano, je le connais depuis longtemps. Dans mon enfance, j’accompagnais ma mère au marché aux Puces</w:t>
      </w:r>
      <w:r w:rsidRPr="00E90B7C">
        <w:rPr>
          <w:rStyle w:val="Voetnootmarkering"/>
        </w:rPr>
        <w:footnoteReference w:id="117"/>
      </w:r>
      <w:r w:rsidRPr="0093626D">
        <w:rPr>
          <w:lang w:val="fr-FR"/>
        </w:rPr>
        <w:t xml:space="preserve"> de Saint-Ouen. Nous descendions de l’autobus à la porte de Clignancourt et quelquefois devant la mairie du XVIIIe arrondissement. C’était toujours le samedi ou le dimanche après-midi. […]</w:t>
      </w:r>
    </w:p>
    <w:p w:rsidR="00F4009D" w:rsidRPr="0093626D" w:rsidRDefault="00F4009D" w:rsidP="00F4009D">
      <w:pPr>
        <w:spacing w:after="0"/>
        <w:jc w:val="both"/>
        <w:rPr>
          <w:lang w:val="fr-FR"/>
        </w:rPr>
      </w:pPr>
      <w:r w:rsidRPr="0093626D">
        <w:rPr>
          <w:b/>
          <w:lang w:val="fr-FR"/>
        </w:rPr>
        <w:t xml:space="preserve">2 </w:t>
      </w:r>
      <w:r w:rsidRPr="0093626D">
        <w:rPr>
          <w:lang w:val="fr-FR"/>
        </w:rPr>
        <w:t>Le dimanche soir, une vieille automobile de sport noire – une Jaguar, me semble-t-il – était garée rue Championnet, à la hauteur de l’école maternelle. Elle portait une plaque</w:t>
      </w:r>
      <w:r w:rsidRPr="00E90B7C">
        <w:rPr>
          <w:rStyle w:val="Voetnootmarkering"/>
        </w:rPr>
        <w:footnoteReference w:id="118"/>
      </w:r>
      <w:r w:rsidRPr="0093626D">
        <w:rPr>
          <w:lang w:val="fr-FR"/>
        </w:rPr>
        <w:t xml:space="preserve"> à l’arrière : G.I.G. Grand invalide de guerre. La présence de cette voiture dans le quartier m’avait frappé </w:t>
      </w:r>
      <w:r w:rsidRPr="00E90B7C">
        <w:rPr>
          <w:rStyle w:val="Voetnootmarkering"/>
        </w:rPr>
        <w:footnoteReference w:id="119"/>
      </w:r>
      <w:r w:rsidRPr="0093626D">
        <w:rPr>
          <w:lang w:val="fr-FR"/>
        </w:rPr>
        <w:t xml:space="preserve">. Je me demandais quel visage pouvait bien avoir son propriétaire. </w:t>
      </w:r>
    </w:p>
    <w:p w:rsidR="00F4009D" w:rsidRPr="0093626D" w:rsidRDefault="00F4009D" w:rsidP="00F4009D">
      <w:pPr>
        <w:spacing w:after="0"/>
        <w:jc w:val="both"/>
        <w:rPr>
          <w:lang w:val="fr-FR"/>
        </w:rPr>
      </w:pPr>
      <w:r w:rsidRPr="0093626D">
        <w:rPr>
          <w:b/>
          <w:lang w:val="fr-FR"/>
        </w:rPr>
        <w:t xml:space="preserve">3 </w:t>
      </w:r>
      <w:r w:rsidRPr="0093626D">
        <w:rPr>
          <w:lang w:val="fr-FR"/>
        </w:rPr>
        <w:t xml:space="preserve">A partir de neuf heures du soir, le boulevard était désert. Je revois encore la lumière de la bouche du métro Simplon, et, presque en face, celle de l’entrée du cinéma Ornano 43. </w:t>
      </w:r>
    </w:p>
    <w:p w:rsidR="00F4009D" w:rsidRPr="0093626D" w:rsidRDefault="00F4009D" w:rsidP="00F4009D">
      <w:pPr>
        <w:spacing w:after="0"/>
        <w:jc w:val="both"/>
        <w:rPr>
          <w:lang w:val="fr-FR"/>
        </w:rPr>
      </w:pPr>
      <w:r w:rsidRPr="0093626D">
        <w:rPr>
          <w:b/>
          <w:lang w:val="fr-FR"/>
        </w:rPr>
        <w:t xml:space="preserve">4 </w:t>
      </w:r>
      <w:r w:rsidRPr="0093626D">
        <w:rPr>
          <w:lang w:val="fr-FR"/>
        </w:rPr>
        <w:t xml:space="preserve">L’immeuble du 41, précédant le cinéma, n’avait jamais attiré mon attention, et pourtant je suis passé devant lui pendant des mois, des années. De 1965 à 1968. Adresser toutes indications à M. et Mme </w:t>
      </w:r>
      <w:proofErr w:type="spellStart"/>
      <w:r w:rsidRPr="0093626D">
        <w:rPr>
          <w:lang w:val="fr-FR"/>
        </w:rPr>
        <w:t>Bruder</w:t>
      </w:r>
      <w:proofErr w:type="spellEnd"/>
      <w:r w:rsidRPr="0093626D">
        <w:rPr>
          <w:lang w:val="fr-FR"/>
        </w:rPr>
        <w:t>, 41 boulevard Ornano, Paris.</w:t>
      </w:r>
    </w:p>
    <w:p w:rsidR="00F4009D" w:rsidRPr="0093626D" w:rsidRDefault="00F4009D" w:rsidP="00F4009D">
      <w:pPr>
        <w:spacing w:after="0"/>
        <w:jc w:val="both"/>
        <w:rPr>
          <w:lang w:val="fr-FR"/>
        </w:rPr>
      </w:pPr>
      <w:r w:rsidRPr="0093626D">
        <w:rPr>
          <w:b/>
          <w:lang w:val="fr-FR"/>
        </w:rPr>
        <w:t>5</w:t>
      </w:r>
      <w:r w:rsidRPr="0093626D">
        <w:rPr>
          <w:lang w:val="fr-FR"/>
        </w:rPr>
        <w:t xml:space="preserve"> D’hier à aujourd’hui. Avec le recul</w:t>
      </w:r>
      <w:r w:rsidRPr="00E90B7C">
        <w:rPr>
          <w:rStyle w:val="Voetnootmarkering"/>
        </w:rPr>
        <w:footnoteReference w:id="120"/>
      </w:r>
      <w:r w:rsidRPr="0093626D">
        <w:rPr>
          <w:lang w:val="fr-FR"/>
        </w:rPr>
        <w:t xml:space="preserve"> des années, les perspectives se brouillent</w:t>
      </w:r>
      <w:r w:rsidRPr="00E90B7C">
        <w:rPr>
          <w:rStyle w:val="Voetnootmarkering"/>
        </w:rPr>
        <w:footnoteReference w:id="121"/>
      </w:r>
      <w:r w:rsidRPr="0093626D">
        <w:rPr>
          <w:lang w:val="fr-FR"/>
        </w:rPr>
        <w:t xml:space="preserve"> pour moi, les hivers se mêlent l’un à l’autre. Celui de 1965 et celui de 1942. </w:t>
      </w:r>
    </w:p>
    <w:p w:rsidR="00F4009D" w:rsidRPr="0093626D" w:rsidRDefault="00F4009D" w:rsidP="00F4009D">
      <w:pPr>
        <w:spacing w:after="0"/>
        <w:jc w:val="both"/>
        <w:rPr>
          <w:lang w:val="fr-FR"/>
        </w:rPr>
      </w:pPr>
      <w:r w:rsidRPr="0093626D">
        <w:rPr>
          <w:b/>
          <w:lang w:val="fr-FR"/>
        </w:rPr>
        <w:t xml:space="preserve">6 </w:t>
      </w:r>
      <w:r w:rsidRPr="0093626D">
        <w:rPr>
          <w:lang w:val="fr-FR"/>
        </w:rPr>
        <w:t xml:space="preserve">En 1965, je ne savais rien de Dora </w:t>
      </w:r>
      <w:proofErr w:type="spellStart"/>
      <w:r w:rsidRPr="0093626D">
        <w:rPr>
          <w:lang w:val="fr-FR"/>
        </w:rPr>
        <w:t>Bruder</w:t>
      </w:r>
      <w:proofErr w:type="spellEnd"/>
      <w:r w:rsidRPr="0093626D">
        <w:rPr>
          <w:lang w:val="fr-FR"/>
        </w:rPr>
        <w:t>. Mais aujourd’hui, trente ans après, il me semble que ces longues attentes dans les cafés du carrefour Ornano, ces itinéraires</w:t>
      </w:r>
      <w:r w:rsidRPr="00E90B7C">
        <w:rPr>
          <w:rStyle w:val="Voetnootmarkering"/>
        </w:rPr>
        <w:footnoteReference w:id="122"/>
      </w:r>
      <w:r w:rsidRPr="0093626D">
        <w:rPr>
          <w:lang w:val="fr-FR"/>
        </w:rPr>
        <w:t xml:space="preserve"> toujours les mêmes – je suivais la rue du </w:t>
      </w:r>
      <w:proofErr w:type="spellStart"/>
      <w:r w:rsidRPr="0093626D">
        <w:rPr>
          <w:lang w:val="fr-FR"/>
        </w:rPr>
        <w:t>Mont-Cenis</w:t>
      </w:r>
      <w:proofErr w:type="spellEnd"/>
      <w:r w:rsidRPr="0093626D">
        <w:rPr>
          <w:lang w:val="fr-FR"/>
        </w:rPr>
        <w:t xml:space="preserve"> pour rejoindre les hôtels de la Butte Montmartre :</w:t>
      </w:r>
    </w:p>
    <w:p w:rsidR="00F4009D" w:rsidRPr="0093626D" w:rsidRDefault="00F4009D" w:rsidP="00F4009D">
      <w:pPr>
        <w:spacing w:after="0"/>
        <w:jc w:val="both"/>
        <w:rPr>
          <w:lang w:val="fr-FR"/>
        </w:rPr>
      </w:pPr>
      <w:r w:rsidRPr="0093626D">
        <w:rPr>
          <w:lang w:val="fr-FR"/>
        </w:rPr>
        <w:t>l'hôtel Roma, l’</w:t>
      </w:r>
      <w:proofErr w:type="spellStart"/>
      <w:r w:rsidRPr="0093626D">
        <w:rPr>
          <w:lang w:val="fr-FR"/>
        </w:rPr>
        <w:t>Alsina</w:t>
      </w:r>
      <w:proofErr w:type="spellEnd"/>
      <w:r w:rsidRPr="0093626D">
        <w:rPr>
          <w:lang w:val="fr-FR"/>
        </w:rPr>
        <w:t xml:space="preserve"> ou le </w:t>
      </w:r>
      <w:proofErr w:type="spellStart"/>
      <w:r w:rsidRPr="0093626D">
        <w:rPr>
          <w:lang w:val="fr-FR"/>
        </w:rPr>
        <w:t>Terrass</w:t>
      </w:r>
      <w:proofErr w:type="spellEnd"/>
      <w:r w:rsidRPr="0093626D">
        <w:rPr>
          <w:lang w:val="fr-FR"/>
        </w:rPr>
        <w:t>, rue Caulaincourt – et, ces impressions fugitives que j’ai gardées : une nuit de printemps où l’on entendait des éclats de voix sous les arbres du square Clignancourt, et l’hiver, de nouveau, à mesure que l’on descendait vers Simplon et le boulevard d’Ornano, tout cela</w:t>
      </w:r>
      <w:r w:rsidR="001E7A4B">
        <w:rPr>
          <w:lang w:val="fr-FR"/>
        </w:rPr>
        <w:t xml:space="preserve"> </w:t>
      </w:r>
      <w:r w:rsidRPr="0093626D">
        <w:rPr>
          <w:lang w:val="fr-FR"/>
        </w:rPr>
        <w:lastRenderedPageBreak/>
        <w:t>n’était pas dû</w:t>
      </w:r>
      <w:r w:rsidRPr="00E90B7C">
        <w:rPr>
          <w:rStyle w:val="Voetnootmarkering"/>
        </w:rPr>
        <w:footnoteReference w:id="123"/>
      </w:r>
      <w:r w:rsidRPr="0093626D">
        <w:rPr>
          <w:lang w:val="fr-FR"/>
        </w:rPr>
        <w:t xml:space="preserve"> simplement au hasard</w:t>
      </w:r>
      <w:r w:rsidRPr="00E90B7C">
        <w:rPr>
          <w:rStyle w:val="Voetnootmarkering"/>
        </w:rPr>
        <w:footnoteReference w:id="124"/>
      </w:r>
      <w:r w:rsidRPr="0093626D">
        <w:rPr>
          <w:lang w:val="fr-FR"/>
        </w:rPr>
        <w:t xml:space="preserve">. Peut-être, sans que j’en éprouve encore une claire conscience, étais-je sur la trace de Dora </w:t>
      </w:r>
      <w:proofErr w:type="spellStart"/>
      <w:r w:rsidRPr="0093626D">
        <w:rPr>
          <w:lang w:val="fr-FR"/>
        </w:rPr>
        <w:t>Bruder</w:t>
      </w:r>
      <w:proofErr w:type="spellEnd"/>
      <w:r w:rsidRPr="0093626D">
        <w:rPr>
          <w:lang w:val="fr-FR"/>
        </w:rPr>
        <w:t xml:space="preserve"> et de ses parents. </w:t>
      </w:r>
    </w:p>
    <w:p w:rsidR="00F4009D" w:rsidRPr="0093626D" w:rsidRDefault="00F4009D" w:rsidP="00F4009D">
      <w:pPr>
        <w:pStyle w:val="Lijstalinea"/>
        <w:spacing w:after="0"/>
        <w:ind w:left="0"/>
        <w:jc w:val="both"/>
        <w:rPr>
          <w:lang w:val="fr-FR"/>
        </w:rPr>
      </w:pPr>
      <w:r w:rsidRPr="0093626D">
        <w:rPr>
          <w:b/>
          <w:lang w:val="fr-FR"/>
        </w:rPr>
        <w:t xml:space="preserve">7 </w:t>
      </w:r>
      <w:r w:rsidRPr="0093626D">
        <w:rPr>
          <w:lang w:val="fr-FR"/>
        </w:rPr>
        <w:t>Ils étaient là, déjà, en filigrane</w:t>
      </w:r>
      <w:r w:rsidRPr="00E90B7C">
        <w:rPr>
          <w:rStyle w:val="Voetnootmarkering"/>
        </w:rPr>
        <w:footnoteReference w:id="125"/>
      </w:r>
      <w:r w:rsidRPr="0093626D">
        <w:rPr>
          <w:lang w:val="fr-FR"/>
        </w:rPr>
        <w:t xml:space="preserve">. </w:t>
      </w:r>
    </w:p>
    <w:p w:rsidR="00F4009D" w:rsidRPr="0093626D" w:rsidRDefault="00F4009D" w:rsidP="00F4009D">
      <w:pPr>
        <w:pStyle w:val="Lijstalinea"/>
        <w:spacing w:after="0"/>
        <w:ind w:left="0"/>
        <w:jc w:val="both"/>
        <w:rPr>
          <w:lang w:val="fr-FR"/>
        </w:rPr>
      </w:pPr>
    </w:p>
    <w:p w:rsidR="00F4009D" w:rsidRPr="00E90B7C" w:rsidRDefault="00F4009D" w:rsidP="00C77847">
      <w:pPr>
        <w:pStyle w:val="Lijstalinea"/>
        <w:numPr>
          <w:ilvl w:val="0"/>
          <w:numId w:val="36"/>
        </w:numPr>
        <w:spacing w:after="0"/>
        <w:jc w:val="both"/>
        <w:rPr>
          <w:b/>
        </w:rPr>
      </w:pPr>
      <w:r w:rsidRPr="00E90B7C">
        <w:rPr>
          <w:b/>
        </w:rPr>
        <w:t>Lees het fragment uit “</w:t>
      </w:r>
      <w:proofErr w:type="spellStart"/>
      <w:r w:rsidRPr="00E90B7C">
        <w:rPr>
          <w:b/>
        </w:rPr>
        <w:t>Dora</w:t>
      </w:r>
      <w:proofErr w:type="spellEnd"/>
      <w:r w:rsidRPr="00E90B7C">
        <w:rPr>
          <w:b/>
        </w:rPr>
        <w:t xml:space="preserve"> </w:t>
      </w:r>
      <w:proofErr w:type="spellStart"/>
      <w:r w:rsidRPr="00E90B7C">
        <w:rPr>
          <w:b/>
        </w:rPr>
        <w:t>Bruder</w:t>
      </w:r>
      <w:proofErr w:type="spellEnd"/>
      <w:r w:rsidRPr="00E90B7C">
        <w:rPr>
          <w:b/>
        </w:rPr>
        <w:t xml:space="preserve">”. Geef het signalement van de gezochte </w:t>
      </w:r>
      <w:proofErr w:type="spellStart"/>
      <w:r w:rsidRPr="00E90B7C">
        <w:rPr>
          <w:b/>
        </w:rPr>
        <w:t>Dora</w:t>
      </w:r>
      <w:proofErr w:type="spellEnd"/>
      <w:r w:rsidRPr="00E90B7C">
        <w:rPr>
          <w:b/>
        </w:rPr>
        <w:t xml:space="preserve">. </w:t>
      </w:r>
    </w:p>
    <w:p w:rsidR="00F4009D" w:rsidRPr="00E90B7C" w:rsidRDefault="00F4009D" w:rsidP="00F4009D">
      <w:pPr>
        <w:pStyle w:val="Lijstalinea"/>
        <w:spacing w:after="0"/>
        <w:jc w:val="both"/>
        <w:rPr>
          <w:b/>
          <w:sz w:val="16"/>
          <w:szCs w:val="16"/>
        </w:rPr>
      </w:pPr>
    </w:p>
    <w:p w:rsidR="00F4009D" w:rsidRPr="00E90B7C" w:rsidRDefault="00F4009D" w:rsidP="00C77847">
      <w:pPr>
        <w:pStyle w:val="Lijstalinea"/>
        <w:numPr>
          <w:ilvl w:val="0"/>
          <w:numId w:val="36"/>
        </w:numPr>
        <w:spacing w:after="0"/>
        <w:jc w:val="both"/>
        <w:rPr>
          <w:b/>
        </w:rPr>
      </w:pPr>
      <w:r w:rsidRPr="00E90B7C">
        <w:rPr>
          <w:b/>
        </w:rPr>
        <w:t xml:space="preserve">Lees het fragment nogmaals en beantwoord de volgende vragen. </w:t>
      </w:r>
    </w:p>
    <w:p w:rsidR="00F4009D" w:rsidRPr="00E90B7C" w:rsidRDefault="00F4009D" w:rsidP="00C77847">
      <w:pPr>
        <w:pStyle w:val="Lijstalinea"/>
        <w:numPr>
          <w:ilvl w:val="0"/>
          <w:numId w:val="37"/>
        </w:numPr>
        <w:spacing w:after="0"/>
        <w:jc w:val="both"/>
      </w:pPr>
      <w:r w:rsidRPr="00E90B7C">
        <w:t xml:space="preserve">Waarom kent </w:t>
      </w:r>
      <w:proofErr w:type="spellStart"/>
      <w:r w:rsidRPr="00E90B7C">
        <w:t>Modiano</w:t>
      </w:r>
      <w:proofErr w:type="spellEnd"/>
      <w:r w:rsidRPr="00E90B7C">
        <w:t xml:space="preserve"> de wijk rond Boulevard </w:t>
      </w:r>
      <w:proofErr w:type="spellStart"/>
      <w:r w:rsidRPr="00E90B7C">
        <w:t>Ornano</w:t>
      </w:r>
      <w:proofErr w:type="spellEnd"/>
      <w:r w:rsidRPr="00E90B7C">
        <w:t xml:space="preserve"> goed? </w:t>
      </w:r>
    </w:p>
    <w:p w:rsidR="00F4009D" w:rsidRPr="00E90B7C" w:rsidRDefault="00F4009D" w:rsidP="00C77847">
      <w:pPr>
        <w:pStyle w:val="Lijstalinea"/>
        <w:numPr>
          <w:ilvl w:val="0"/>
          <w:numId w:val="37"/>
        </w:numPr>
        <w:spacing w:after="0"/>
        <w:jc w:val="both"/>
      </w:pPr>
      <w:r w:rsidRPr="00E90B7C">
        <w:t xml:space="preserve">In dit fragment lopen vier tijdlagen door elkaar. Ga met behulp van de inleiding na welke dat zijn en zet voor elke alinea het jaartal waarin die zich afspeelt. </w:t>
      </w:r>
    </w:p>
    <w:p w:rsidR="00F4009D" w:rsidRPr="00E90B7C" w:rsidRDefault="00F4009D" w:rsidP="00C77847">
      <w:pPr>
        <w:pStyle w:val="Lijstalinea"/>
        <w:numPr>
          <w:ilvl w:val="0"/>
          <w:numId w:val="37"/>
        </w:numPr>
        <w:spacing w:after="0"/>
        <w:jc w:val="both"/>
      </w:pPr>
      <w:proofErr w:type="spellStart"/>
      <w:r w:rsidRPr="00E90B7C">
        <w:t>Modiano</w:t>
      </w:r>
      <w:proofErr w:type="spellEnd"/>
      <w:r w:rsidRPr="00E90B7C">
        <w:t xml:space="preserve"> is vlak na de bevrijding geboren, maar in zijn jeugd speelde de oorlog nog een grote rol in het openbare leven. Welk concreet voorbeeld geeft hij daarvan? </w:t>
      </w:r>
    </w:p>
    <w:p w:rsidR="00F4009D" w:rsidRDefault="00F4009D" w:rsidP="00C77847">
      <w:pPr>
        <w:pStyle w:val="Lijstalinea"/>
        <w:numPr>
          <w:ilvl w:val="0"/>
          <w:numId w:val="37"/>
        </w:numPr>
        <w:spacing w:after="0"/>
        <w:jc w:val="both"/>
      </w:pPr>
      <w:r w:rsidRPr="002E10E0">
        <w:t>Welk(e) motto(‘s) uit het “</w:t>
      </w:r>
      <w:r>
        <w:t>Postmodernisme</w:t>
      </w:r>
      <w:r w:rsidRPr="002E10E0">
        <w:t xml:space="preserve">” komt/komen terug in het </w:t>
      </w:r>
      <w:r>
        <w:t xml:space="preserve">gedicht? </w:t>
      </w:r>
    </w:p>
    <w:p w:rsidR="00F4009D" w:rsidRPr="00D56310" w:rsidRDefault="00F4009D" w:rsidP="00F4009D">
      <w:pPr>
        <w:pStyle w:val="Lijstalinea"/>
        <w:spacing w:after="0"/>
        <w:jc w:val="both"/>
      </w:pPr>
      <w:r w:rsidRPr="00D56310">
        <w:t>Licht je antwoord toe door je te baseren op de informatie uit de video.</w:t>
      </w:r>
    </w:p>
    <w:p w:rsidR="00F4009D" w:rsidRPr="00C4200B" w:rsidRDefault="00F4009D" w:rsidP="00F4009D">
      <w:pPr>
        <w:spacing w:after="0"/>
        <w:jc w:val="both"/>
        <w:rPr>
          <w:rFonts w:ascii="Calibri" w:hAnsi="Calibri"/>
        </w:rPr>
      </w:pPr>
    </w:p>
    <w:p w:rsidR="00F4009D" w:rsidRDefault="00F4009D" w:rsidP="00F4009D">
      <w:pPr>
        <w:spacing w:line="240" w:lineRule="auto"/>
        <w:jc w:val="both"/>
        <w:rPr>
          <w:b/>
          <w:i/>
          <w:sz w:val="28"/>
          <w:szCs w:val="28"/>
        </w:rPr>
      </w:pPr>
    </w:p>
    <w:p w:rsidR="00F4009D" w:rsidRDefault="00F4009D" w:rsidP="00F4009D">
      <w:pPr>
        <w:spacing w:line="240" w:lineRule="auto"/>
        <w:jc w:val="both"/>
        <w:rPr>
          <w:b/>
          <w:i/>
          <w:sz w:val="28"/>
          <w:szCs w:val="28"/>
        </w:rPr>
      </w:pPr>
    </w:p>
    <w:p w:rsidR="00F4009D" w:rsidRDefault="00F4009D" w:rsidP="00F4009D">
      <w:pPr>
        <w:spacing w:line="240" w:lineRule="auto"/>
        <w:jc w:val="both"/>
        <w:rPr>
          <w:b/>
          <w:i/>
          <w:sz w:val="28"/>
          <w:szCs w:val="28"/>
        </w:rPr>
      </w:pPr>
    </w:p>
    <w:p w:rsidR="00F4009D" w:rsidRDefault="00F4009D" w:rsidP="00F4009D">
      <w:pPr>
        <w:spacing w:line="240" w:lineRule="auto"/>
        <w:jc w:val="both"/>
        <w:rPr>
          <w:b/>
          <w:i/>
          <w:sz w:val="28"/>
          <w:szCs w:val="28"/>
        </w:rPr>
      </w:pPr>
    </w:p>
    <w:p w:rsidR="00F4009D" w:rsidRDefault="00F4009D" w:rsidP="00F4009D">
      <w:pPr>
        <w:spacing w:line="240" w:lineRule="auto"/>
        <w:jc w:val="both"/>
        <w:rPr>
          <w:b/>
          <w:i/>
          <w:sz w:val="28"/>
          <w:szCs w:val="28"/>
        </w:rPr>
      </w:pPr>
    </w:p>
    <w:p w:rsidR="00F4009D" w:rsidRDefault="00F4009D" w:rsidP="00F4009D">
      <w:pPr>
        <w:spacing w:line="240" w:lineRule="auto"/>
        <w:jc w:val="both"/>
        <w:rPr>
          <w:b/>
          <w:i/>
          <w:sz w:val="28"/>
          <w:szCs w:val="28"/>
        </w:rPr>
      </w:pPr>
    </w:p>
    <w:p w:rsidR="00F4009D" w:rsidRDefault="00F4009D" w:rsidP="00F4009D">
      <w:pPr>
        <w:spacing w:line="240" w:lineRule="auto"/>
        <w:jc w:val="both"/>
        <w:rPr>
          <w:b/>
          <w:i/>
          <w:sz w:val="28"/>
          <w:szCs w:val="28"/>
        </w:rPr>
      </w:pPr>
    </w:p>
    <w:p w:rsidR="00F4009D" w:rsidRDefault="00F4009D" w:rsidP="00F4009D">
      <w:pPr>
        <w:spacing w:line="240" w:lineRule="auto"/>
        <w:jc w:val="both"/>
        <w:rPr>
          <w:b/>
          <w:i/>
          <w:sz w:val="28"/>
          <w:szCs w:val="28"/>
        </w:rPr>
      </w:pPr>
    </w:p>
    <w:p w:rsidR="00F4009D" w:rsidRDefault="00F4009D" w:rsidP="00F4009D">
      <w:pPr>
        <w:spacing w:line="240" w:lineRule="auto"/>
        <w:jc w:val="both"/>
        <w:rPr>
          <w:b/>
          <w:i/>
          <w:sz w:val="28"/>
          <w:szCs w:val="28"/>
        </w:rPr>
      </w:pPr>
    </w:p>
    <w:p w:rsidR="00F4009D" w:rsidRDefault="00F4009D" w:rsidP="00F4009D">
      <w:pPr>
        <w:spacing w:line="240" w:lineRule="auto"/>
        <w:jc w:val="both"/>
        <w:rPr>
          <w:b/>
          <w:i/>
          <w:sz w:val="28"/>
          <w:szCs w:val="28"/>
        </w:rPr>
      </w:pPr>
    </w:p>
    <w:p w:rsidR="00F4009D" w:rsidRDefault="00F4009D" w:rsidP="00F4009D">
      <w:pPr>
        <w:spacing w:line="240" w:lineRule="auto"/>
        <w:jc w:val="both"/>
        <w:rPr>
          <w:b/>
          <w:i/>
          <w:sz w:val="28"/>
          <w:szCs w:val="28"/>
        </w:rPr>
      </w:pPr>
    </w:p>
    <w:p w:rsidR="00F4009D" w:rsidRDefault="00F4009D" w:rsidP="00F4009D">
      <w:pPr>
        <w:spacing w:line="240" w:lineRule="auto"/>
        <w:jc w:val="both"/>
        <w:rPr>
          <w:b/>
          <w:i/>
          <w:sz w:val="28"/>
          <w:szCs w:val="28"/>
        </w:rPr>
      </w:pPr>
    </w:p>
    <w:p w:rsidR="001E7A4B" w:rsidRDefault="001E7A4B" w:rsidP="00F4009D">
      <w:pPr>
        <w:spacing w:line="240" w:lineRule="auto"/>
        <w:jc w:val="both"/>
        <w:rPr>
          <w:b/>
          <w:i/>
          <w:sz w:val="28"/>
          <w:szCs w:val="28"/>
        </w:rPr>
      </w:pPr>
    </w:p>
    <w:p w:rsidR="001E7A4B" w:rsidRDefault="001E7A4B" w:rsidP="00F4009D">
      <w:pPr>
        <w:spacing w:line="240" w:lineRule="auto"/>
        <w:jc w:val="both"/>
        <w:rPr>
          <w:b/>
          <w:i/>
          <w:sz w:val="28"/>
          <w:szCs w:val="28"/>
        </w:rPr>
      </w:pPr>
    </w:p>
    <w:p w:rsidR="001E7A4B" w:rsidRDefault="001E7A4B" w:rsidP="00F4009D">
      <w:pPr>
        <w:spacing w:line="240" w:lineRule="auto"/>
        <w:jc w:val="both"/>
        <w:rPr>
          <w:b/>
          <w:i/>
          <w:sz w:val="28"/>
          <w:szCs w:val="28"/>
        </w:rPr>
      </w:pPr>
    </w:p>
    <w:p w:rsidR="001E7A4B" w:rsidRDefault="001E7A4B" w:rsidP="00F4009D">
      <w:pPr>
        <w:spacing w:line="240" w:lineRule="auto"/>
        <w:jc w:val="both"/>
        <w:rPr>
          <w:b/>
          <w:i/>
          <w:sz w:val="28"/>
          <w:szCs w:val="28"/>
        </w:rPr>
      </w:pPr>
    </w:p>
    <w:p w:rsidR="00F4009D" w:rsidRDefault="00F4009D"/>
    <w:sectPr w:rsidR="00F4009D" w:rsidSect="001A495A">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09D" w:rsidRDefault="00F4009D" w:rsidP="00F4009D">
      <w:pPr>
        <w:spacing w:after="0" w:line="240" w:lineRule="auto"/>
      </w:pPr>
      <w:r>
        <w:separator/>
      </w:r>
    </w:p>
  </w:endnote>
  <w:endnote w:type="continuationSeparator" w:id="0">
    <w:p w:rsidR="00F4009D" w:rsidRDefault="00F4009D" w:rsidP="00F40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09D" w:rsidRDefault="00F4009D" w:rsidP="00F4009D">
      <w:pPr>
        <w:spacing w:after="0" w:line="240" w:lineRule="auto"/>
      </w:pPr>
      <w:r>
        <w:separator/>
      </w:r>
    </w:p>
  </w:footnote>
  <w:footnote w:type="continuationSeparator" w:id="0">
    <w:p w:rsidR="00F4009D" w:rsidRDefault="00F4009D" w:rsidP="00F4009D">
      <w:pPr>
        <w:spacing w:after="0" w:line="240" w:lineRule="auto"/>
      </w:pPr>
      <w:r>
        <w:continuationSeparator/>
      </w:r>
    </w:p>
  </w:footnote>
  <w:footnote w:id="1">
    <w:p w:rsidR="00F4009D" w:rsidRPr="00985D48" w:rsidRDefault="00F4009D" w:rsidP="00F4009D">
      <w:pPr>
        <w:pStyle w:val="Voetnoottekst"/>
        <w:rPr>
          <w:rFonts w:ascii="Calibri" w:eastAsia="Calibri" w:hAnsi="Calibri" w:cs="Arial"/>
        </w:rPr>
      </w:pPr>
      <w:r w:rsidRPr="002B758B">
        <w:rPr>
          <w:rStyle w:val="Voetnootmarkering"/>
          <w:rFonts w:ascii="Calibri" w:eastAsia="Calibri" w:hAnsi="Calibri" w:cs="Arial"/>
        </w:rPr>
        <w:footnoteRef/>
      </w:r>
      <w:r w:rsidRPr="00985D48">
        <w:rPr>
          <w:rFonts w:ascii="Calibri" w:eastAsia="Calibri" w:hAnsi="Calibri" w:cs="Arial"/>
        </w:rPr>
        <w:t xml:space="preserve"> heidenen (hier: moslims) </w:t>
      </w:r>
    </w:p>
  </w:footnote>
  <w:footnote w:id="2">
    <w:p w:rsidR="00F4009D" w:rsidRPr="00985D48" w:rsidRDefault="00F4009D" w:rsidP="00F4009D">
      <w:pPr>
        <w:pStyle w:val="Voetnoottekst"/>
        <w:rPr>
          <w:rFonts w:ascii="Calibri" w:eastAsia="Calibri" w:hAnsi="Calibri" w:cs="Times New Roman"/>
        </w:rPr>
      </w:pPr>
      <w:r>
        <w:rPr>
          <w:rStyle w:val="Voetnootmarkering"/>
          <w:rFonts w:ascii="Calibri" w:eastAsia="Calibri" w:hAnsi="Calibri" w:cs="Times New Roman"/>
        </w:rPr>
        <w:footnoteRef/>
      </w:r>
      <w:r w:rsidRPr="00985D48">
        <w:rPr>
          <w:rFonts w:ascii="Calibri" w:eastAsia="Calibri" w:hAnsi="Calibri" w:cs="Times New Roman"/>
        </w:rPr>
        <w:t xml:space="preserve"> zwaard van Roland</w:t>
      </w:r>
    </w:p>
  </w:footnote>
  <w:footnote w:id="3">
    <w:p w:rsidR="00F4009D" w:rsidRPr="00985D48" w:rsidRDefault="00F4009D" w:rsidP="00F4009D">
      <w:pPr>
        <w:pStyle w:val="Voetnoottekst"/>
        <w:rPr>
          <w:rFonts w:ascii="Calibri" w:eastAsia="Calibri" w:hAnsi="Calibri" w:cs="Times New Roman"/>
        </w:rPr>
      </w:pPr>
      <w:r>
        <w:rPr>
          <w:rStyle w:val="Voetnootmarkering"/>
          <w:rFonts w:ascii="Calibri" w:eastAsia="Calibri" w:hAnsi="Calibri" w:cs="Times New Roman"/>
        </w:rPr>
        <w:footnoteRef/>
      </w:r>
      <w:r w:rsidRPr="00985D48">
        <w:rPr>
          <w:rFonts w:ascii="Calibri" w:eastAsia="Calibri" w:hAnsi="Calibri" w:cs="Times New Roman"/>
        </w:rPr>
        <w:t xml:space="preserve"> </w:t>
      </w:r>
      <w:r>
        <w:t xml:space="preserve">de </w:t>
      </w:r>
      <w:r w:rsidRPr="00985D48">
        <w:rPr>
          <w:rFonts w:ascii="Calibri" w:eastAsia="Calibri" w:hAnsi="Calibri" w:cs="Times New Roman"/>
        </w:rPr>
        <w:t>trouweloze</w:t>
      </w:r>
    </w:p>
  </w:footnote>
  <w:footnote w:id="4">
    <w:p w:rsidR="00F4009D" w:rsidRPr="00E42CEF" w:rsidRDefault="00F4009D" w:rsidP="00F4009D">
      <w:pPr>
        <w:pStyle w:val="Voetnoottekst"/>
        <w:rPr>
          <w:rFonts w:ascii="Calibri" w:eastAsia="Calibri" w:hAnsi="Calibri" w:cs="Times New Roman"/>
        </w:rPr>
      </w:pPr>
      <w:r>
        <w:rPr>
          <w:rStyle w:val="Voetnootmarkering"/>
          <w:rFonts w:ascii="Calibri" w:eastAsia="Calibri" w:hAnsi="Calibri" w:cs="Times New Roman"/>
        </w:rPr>
        <w:footnoteRef/>
      </w:r>
      <w:r w:rsidRPr="00E42CEF">
        <w:rPr>
          <w:rFonts w:ascii="Calibri" w:eastAsia="Calibri" w:hAnsi="Calibri" w:cs="Times New Roman"/>
        </w:rPr>
        <w:t xml:space="preserve"> beloof </w:t>
      </w:r>
    </w:p>
  </w:footnote>
  <w:footnote w:id="5">
    <w:p w:rsidR="00F4009D" w:rsidRPr="003C1284" w:rsidRDefault="00F4009D" w:rsidP="00F4009D">
      <w:pPr>
        <w:pStyle w:val="Voetnoottekst"/>
        <w:rPr>
          <w:rFonts w:ascii="Calibri" w:eastAsia="Calibri" w:hAnsi="Calibri" w:cs="Times New Roman"/>
        </w:rPr>
      </w:pPr>
      <w:r>
        <w:rPr>
          <w:rStyle w:val="Voetnootmarkering"/>
          <w:rFonts w:ascii="Calibri" w:eastAsia="Calibri" w:hAnsi="Calibri" w:cs="Times New Roman"/>
        </w:rPr>
        <w:footnoteRef/>
      </w:r>
      <w:r w:rsidRPr="003C1284">
        <w:rPr>
          <w:rFonts w:ascii="Calibri" w:eastAsia="Calibri" w:hAnsi="Calibri" w:cs="Times New Roman"/>
        </w:rPr>
        <w:t xml:space="preserve"> </w:t>
      </w:r>
      <w:r w:rsidRPr="003C1284">
        <w:t xml:space="preserve">de </w:t>
      </w:r>
      <w:r w:rsidRPr="003C1284">
        <w:rPr>
          <w:rFonts w:ascii="Calibri" w:eastAsia="Calibri" w:hAnsi="Calibri" w:cs="Times New Roman"/>
        </w:rPr>
        <w:t xml:space="preserve">valleien </w:t>
      </w:r>
    </w:p>
  </w:footnote>
  <w:footnote w:id="6">
    <w:p w:rsidR="00F4009D" w:rsidRPr="003C1284" w:rsidRDefault="00F4009D" w:rsidP="00F4009D">
      <w:pPr>
        <w:pStyle w:val="Voetnoottekst"/>
      </w:pPr>
      <w:r>
        <w:rPr>
          <w:rStyle w:val="Voetnootmarkering"/>
        </w:rPr>
        <w:footnoteRef/>
      </w:r>
      <w:r w:rsidRPr="003C1284">
        <w:t xml:space="preserve"> </w:t>
      </w:r>
      <w:r>
        <w:t xml:space="preserve">liefdessprookje </w:t>
      </w:r>
    </w:p>
  </w:footnote>
  <w:footnote w:id="7">
    <w:p w:rsidR="00F4009D" w:rsidRPr="003C1284" w:rsidRDefault="00F4009D" w:rsidP="00F4009D">
      <w:pPr>
        <w:pStyle w:val="Voetnoottekst"/>
      </w:pPr>
      <w:r>
        <w:rPr>
          <w:rStyle w:val="Voetnootmarkering"/>
        </w:rPr>
        <w:footnoteRef/>
      </w:r>
      <w:r w:rsidRPr="003C1284">
        <w:t xml:space="preserve"> </w:t>
      </w:r>
      <w:r>
        <w:t xml:space="preserve">veroorzaakte </w:t>
      </w:r>
    </w:p>
  </w:footnote>
  <w:footnote w:id="8">
    <w:p w:rsidR="00F4009D" w:rsidRPr="003C1284" w:rsidRDefault="00F4009D" w:rsidP="00F4009D">
      <w:pPr>
        <w:pStyle w:val="Voetnoottekst"/>
      </w:pPr>
      <w:r>
        <w:rPr>
          <w:rStyle w:val="Voetnootmarkering"/>
        </w:rPr>
        <w:footnoteRef/>
      </w:r>
      <w:r w:rsidRPr="003C1284">
        <w:t xml:space="preserve"> </w:t>
      </w:r>
      <w:r>
        <w:t xml:space="preserve">woede </w:t>
      </w:r>
    </w:p>
  </w:footnote>
  <w:footnote w:id="9">
    <w:p w:rsidR="00F4009D" w:rsidRPr="003C1284" w:rsidRDefault="00F4009D" w:rsidP="00F4009D">
      <w:pPr>
        <w:pStyle w:val="Voetnoottekst"/>
      </w:pPr>
      <w:r>
        <w:rPr>
          <w:rStyle w:val="Voetnootmarkering"/>
        </w:rPr>
        <w:footnoteRef/>
      </w:r>
      <w:r w:rsidRPr="0062588A">
        <w:t xml:space="preserve"> </w:t>
      </w:r>
      <w:r>
        <w:t xml:space="preserve">verbande </w:t>
      </w:r>
    </w:p>
  </w:footnote>
  <w:footnote w:id="10">
    <w:p w:rsidR="00F4009D" w:rsidRPr="0062588A" w:rsidRDefault="00F4009D" w:rsidP="00F4009D">
      <w:pPr>
        <w:pStyle w:val="Voetnoottekst"/>
      </w:pPr>
      <w:r>
        <w:rPr>
          <w:rStyle w:val="Voetnootmarkering"/>
        </w:rPr>
        <w:footnoteRef/>
      </w:r>
      <w:r w:rsidRPr="0062588A">
        <w:t xml:space="preserve"> </w:t>
      </w:r>
      <w:r>
        <w:t xml:space="preserve">Wales </w:t>
      </w:r>
    </w:p>
  </w:footnote>
  <w:footnote w:id="11">
    <w:p w:rsidR="00F4009D" w:rsidRPr="003C1284" w:rsidRDefault="00F4009D" w:rsidP="00F4009D">
      <w:pPr>
        <w:pStyle w:val="Voetnoottekst"/>
      </w:pPr>
      <w:r>
        <w:rPr>
          <w:rStyle w:val="Voetnootmarkering"/>
        </w:rPr>
        <w:footnoteRef/>
      </w:r>
      <w:r w:rsidRPr="0062588A">
        <w:t xml:space="preserve"> </w:t>
      </w:r>
      <w:r>
        <w:t>bleef</w:t>
      </w:r>
    </w:p>
  </w:footnote>
  <w:footnote w:id="12">
    <w:p w:rsidR="00F4009D" w:rsidRPr="003C1284" w:rsidRDefault="00F4009D" w:rsidP="00F4009D">
      <w:pPr>
        <w:pStyle w:val="Voetnoottekst"/>
      </w:pPr>
      <w:r>
        <w:rPr>
          <w:rStyle w:val="Voetnootmarkering"/>
        </w:rPr>
        <w:footnoteRef/>
      </w:r>
      <w:r w:rsidRPr="0062588A">
        <w:t xml:space="preserve"> </w:t>
      </w:r>
      <w:r>
        <w:t>de angst</w:t>
      </w:r>
    </w:p>
  </w:footnote>
  <w:footnote w:id="13">
    <w:p w:rsidR="00F4009D" w:rsidRPr="00E97971" w:rsidRDefault="00F4009D" w:rsidP="00F4009D">
      <w:pPr>
        <w:pStyle w:val="Voetnoottekst"/>
      </w:pPr>
      <w:r>
        <w:rPr>
          <w:rStyle w:val="Voetnootmarkering"/>
        </w:rPr>
        <w:footnoteRef/>
      </w:r>
      <w:r w:rsidRPr="00E97971">
        <w:t xml:space="preserve"> </w:t>
      </w:r>
      <w:r>
        <w:t>opengevouwen</w:t>
      </w:r>
    </w:p>
  </w:footnote>
  <w:footnote w:id="14">
    <w:p w:rsidR="00F4009D" w:rsidRPr="00E97971" w:rsidRDefault="00F4009D" w:rsidP="00F4009D">
      <w:pPr>
        <w:pStyle w:val="Voetnoottekst"/>
      </w:pPr>
      <w:r>
        <w:rPr>
          <w:rStyle w:val="Voetnootmarkering"/>
        </w:rPr>
        <w:footnoteRef/>
      </w:r>
      <w:r w:rsidRPr="00E97971">
        <w:t xml:space="preserve"> </w:t>
      </w:r>
      <w:r>
        <w:t>avond</w:t>
      </w:r>
    </w:p>
  </w:footnote>
  <w:footnote w:id="15">
    <w:p w:rsidR="00F4009D" w:rsidRPr="00E97971" w:rsidRDefault="00F4009D" w:rsidP="00F4009D">
      <w:pPr>
        <w:pStyle w:val="Voetnoottekst"/>
      </w:pPr>
      <w:r>
        <w:rPr>
          <w:rStyle w:val="Voetnootmarkering"/>
        </w:rPr>
        <w:footnoteRef/>
      </w:r>
      <w:r w:rsidRPr="00E97971">
        <w:t xml:space="preserve"> </w:t>
      </w:r>
      <w:r>
        <w:t xml:space="preserve">helaas </w:t>
      </w:r>
    </w:p>
  </w:footnote>
  <w:footnote w:id="16">
    <w:p w:rsidR="00F4009D" w:rsidRPr="00E97971" w:rsidRDefault="00F4009D" w:rsidP="00F4009D">
      <w:pPr>
        <w:pStyle w:val="Voetnoottekst"/>
      </w:pPr>
      <w:r>
        <w:rPr>
          <w:rStyle w:val="Voetnootmarkering"/>
        </w:rPr>
        <w:footnoteRef/>
      </w:r>
      <w:r w:rsidRPr="008C4C8F">
        <w:t xml:space="preserve"> </w:t>
      </w:r>
      <w:r>
        <w:t xml:space="preserve">vallen </w:t>
      </w:r>
    </w:p>
  </w:footnote>
  <w:footnote w:id="17">
    <w:p w:rsidR="00F4009D" w:rsidRPr="008C4C8F" w:rsidRDefault="00F4009D" w:rsidP="00F4009D">
      <w:pPr>
        <w:pStyle w:val="Voetnoottekst"/>
      </w:pPr>
      <w:r>
        <w:rPr>
          <w:rStyle w:val="Voetnootmarkering"/>
        </w:rPr>
        <w:footnoteRef/>
      </w:r>
      <w:r w:rsidRPr="008C4C8F">
        <w:t xml:space="preserve"> </w:t>
      </w:r>
      <w:r>
        <w:t xml:space="preserve">stiefmoeder </w:t>
      </w:r>
    </w:p>
  </w:footnote>
  <w:footnote w:id="18">
    <w:p w:rsidR="00F4009D" w:rsidRPr="008C4C8F" w:rsidRDefault="00F4009D" w:rsidP="00F4009D">
      <w:pPr>
        <w:pStyle w:val="Voetnoottekst"/>
      </w:pPr>
      <w:r>
        <w:rPr>
          <w:rStyle w:val="Voetnootmarkering"/>
        </w:rPr>
        <w:footnoteRef/>
      </w:r>
      <w:r w:rsidRPr="008C4C8F">
        <w:t xml:space="preserve"> </w:t>
      </w:r>
      <w:r>
        <w:t>in de bloei is</w:t>
      </w:r>
    </w:p>
  </w:footnote>
  <w:footnote w:id="19">
    <w:p w:rsidR="00F4009D" w:rsidRPr="008C4C8F" w:rsidRDefault="00F4009D" w:rsidP="00F4009D">
      <w:pPr>
        <w:pStyle w:val="Voetnoottekst"/>
      </w:pPr>
      <w:r>
        <w:rPr>
          <w:rStyle w:val="Voetnootmarkering"/>
        </w:rPr>
        <w:footnoteRef/>
      </w:r>
      <w:r w:rsidRPr="008C4C8F">
        <w:t xml:space="preserve"> </w:t>
      </w:r>
      <w:r>
        <w:t xml:space="preserve">verwelken </w:t>
      </w:r>
    </w:p>
  </w:footnote>
  <w:footnote w:id="20">
    <w:p w:rsidR="00F4009D" w:rsidRPr="00A64248" w:rsidRDefault="00F4009D" w:rsidP="00F4009D">
      <w:pPr>
        <w:pStyle w:val="Voetnoottekst"/>
      </w:pPr>
      <w:r>
        <w:rPr>
          <w:rStyle w:val="Voetnootmarkering"/>
        </w:rPr>
        <w:footnoteRef/>
      </w:r>
      <w:r w:rsidRPr="00A64248">
        <w:t xml:space="preserve"> </w:t>
      </w:r>
      <w:proofErr w:type="spellStart"/>
      <w:r>
        <w:t>Odysseus</w:t>
      </w:r>
      <w:proofErr w:type="spellEnd"/>
    </w:p>
  </w:footnote>
  <w:footnote w:id="21">
    <w:p w:rsidR="00F4009D" w:rsidRPr="00A64248" w:rsidRDefault="00F4009D" w:rsidP="00F4009D">
      <w:pPr>
        <w:pStyle w:val="Voetnoottekst"/>
      </w:pPr>
      <w:r>
        <w:rPr>
          <w:rStyle w:val="Voetnootmarkering"/>
        </w:rPr>
        <w:footnoteRef/>
      </w:r>
      <w:r w:rsidRPr="00A64248">
        <w:t xml:space="preserve"> </w:t>
      </w:r>
      <w:r>
        <w:t xml:space="preserve">hij daar </w:t>
      </w:r>
    </w:p>
  </w:footnote>
  <w:footnote w:id="22">
    <w:p w:rsidR="00F4009D" w:rsidRPr="00A64248" w:rsidRDefault="00F4009D" w:rsidP="00F4009D">
      <w:pPr>
        <w:pStyle w:val="Voetnoottekst"/>
      </w:pPr>
      <w:r>
        <w:rPr>
          <w:rStyle w:val="Voetnootmarkering"/>
        </w:rPr>
        <w:footnoteRef/>
      </w:r>
      <w:r w:rsidRPr="00A64248">
        <w:t xml:space="preserve"> </w:t>
      </w:r>
      <w:r>
        <w:t>het Gulden Vlies</w:t>
      </w:r>
    </w:p>
  </w:footnote>
  <w:footnote w:id="23">
    <w:p w:rsidR="00F4009D" w:rsidRPr="00A64248" w:rsidRDefault="00F4009D" w:rsidP="00F4009D">
      <w:pPr>
        <w:pStyle w:val="Voetnoottekst"/>
      </w:pPr>
      <w:r>
        <w:rPr>
          <w:rStyle w:val="Voetnootmarkering"/>
        </w:rPr>
        <w:footnoteRef/>
      </w:r>
      <w:r w:rsidRPr="00856835">
        <w:t xml:space="preserve"> </w:t>
      </w:r>
      <w:r>
        <w:t xml:space="preserve">het erf </w:t>
      </w:r>
    </w:p>
  </w:footnote>
  <w:footnote w:id="24">
    <w:p w:rsidR="00F4009D" w:rsidRPr="00A64248" w:rsidRDefault="00F4009D" w:rsidP="00F4009D">
      <w:pPr>
        <w:pStyle w:val="Voetnoottekst"/>
      </w:pPr>
      <w:r>
        <w:rPr>
          <w:rStyle w:val="Voetnootmarkering"/>
        </w:rPr>
        <w:footnoteRef/>
      </w:r>
      <w:r w:rsidRPr="00856835">
        <w:t xml:space="preserve"> </w:t>
      </w:r>
      <w:r>
        <w:t xml:space="preserve">voorouders </w:t>
      </w:r>
    </w:p>
  </w:footnote>
  <w:footnote w:id="25">
    <w:p w:rsidR="00F4009D" w:rsidRPr="00856835" w:rsidRDefault="00F4009D" w:rsidP="00F4009D">
      <w:pPr>
        <w:pStyle w:val="Voetnoottekst"/>
      </w:pPr>
      <w:r>
        <w:rPr>
          <w:rStyle w:val="Voetnootmarkering"/>
        </w:rPr>
        <w:footnoteRef/>
      </w:r>
      <w:r w:rsidRPr="00856835">
        <w:t xml:space="preserve"> </w:t>
      </w:r>
      <w:r>
        <w:t>de lichte leisteen</w:t>
      </w:r>
    </w:p>
  </w:footnote>
  <w:footnote w:id="26">
    <w:p w:rsidR="00F4009D" w:rsidRPr="00856835" w:rsidRDefault="00F4009D" w:rsidP="00F4009D">
      <w:pPr>
        <w:pStyle w:val="Voetnoottekst"/>
      </w:pPr>
      <w:r>
        <w:rPr>
          <w:rStyle w:val="Voetnootmarkering"/>
        </w:rPr>
        <w:footnoteRef/>
      </w:r>
      <w:r w:rsidRPr="00856835">
        <w:t xml:space="preserve"> </w:t>
      </w:r>
      <w:proofErr w:type="spellStart"/>
      <w:r>
        <w:t>Loirestreek</w:t>
      </w:r>
      <w:proofErr w:type="spellEnd"/>
    </w:p>
  </w:footnote>
  <w:footnote w:id="27">
    <w:p w:rsidR="00F4009D" w:rsidRPr="00856835" w:rsidRDefault="00F4009D" w:rsidP="00F4009D">
      <w:pPr>
        <w:pStyle w:val="Voetnoottekst"/>
      </w:pPr>
      <w:r>
        <w:rPr>
          <w:rStyle w:val="Voetnootmarkering"/>
        </w:rPr>
        <w:footnoteRef/>
      </w:r>
      <w:r w:rsidRPr="00856835">
        <w:t xml:space="preserve"> </w:t>
      </w:r>
      <w:r>
        <w:t xml:space="preserve">de </w:t>
      </w:r>
      <w:proofErr w:type="spellStart"/>
      <w:r>
        <w:t>Tiber</w:t>
      </w:r>
      <w:proofErr w:type="spellEnd"/>
      <w:r>
        <w:t xml:space="preserve"> (Italiaanse rivier) </w:t>
      </w:r>
    </w:p>
  </w:footnote>
  <w:footnote w:id="28">
    <w:p w:rsidR="00F4009D" w:rsidRPr="00856835" w:rsidRDefault="00F4009D" w:rsidP="00F4009D">
      <w:pPr>
        <w:pStyle w:val="Voetnoottekst"/>
      </w:pPr>
      <w:r>
        <w:rPr>
          <w:rStyle w:val="Voetnootmarkering"/>
        </w:rPr>
        <w:footnoteRef/>
      </w:r>
      <w:r w:rsidRPr="00856835">
        <w:t xml:space="preserve"> </w:t>
      </w:r>
      <w:r>
        <w:t xml:space="preserve">van </w:t>
      </w:r>
      <w:proofErr w:type="spellStart"/>
      <w:r>
        <w:t>Anjou</w:t>
      </w:r>
      <w:proofErr w:type="spellEnd"/>
      <w:r>
        <w:t xml:space="preserve"> (oude Franse provincie)</w:t>
      </w:r>
    </w:p>
  </w:footnote>
  <w:footnote w:id="29">
    <w:p w:rsidR="00F4009D" w:rsidRPr="00F27B8F" w:rsidRDefault="00F4009D" w:rsidP="00F4009D">
      <w:pPr>
        <w:pStyle w:val="Voetnoottekst"/>
      </w:pPr>
      <w:r>
        <w:rPr>
          <w:rStyle w:val="Voetnootmarkering"/>
        </w:rPr>
        <w:footnoteRef/>
      </w:r>
      <w:r w:rsidRPr="00F27B8F">
        <w:t xml:space="preserve"> </w:t>
      </w:r>
      <w:r>
        <w:t xml:space="preserve">leste zijn dorst </w:t>
      </w:r>
    </w:p>
  </w:footnote>
  <w:footnote w:id="30">
    <w:p w:rsidR="00F4009D" w:rsidRPr="00F27B8F" w:rsidRDefault="00F4009D" w:rsidP="00F4009D">
      <w:pPr>
        <w:pStyle w:val="Voetnoottekst"/>
      </w:pPr>
      <w:r>
        <w:rPr>
          <w:rStyle w:val="Voetnootmarkering"/>
        </w:rPr>
        <w:footnoteRef/>
      </w:r>
      <w:r w:rsidRPr="006E5423">
        <w:t xml:space="preserve"> </w:t>
      </w:r>
      <w:r>
        <w:t xml:space="preserve">water </w:t>
      </w:r>
    </w:p>
  </w:footnote>
  <w:footnote w:id="31">
    <w:p w:rsidR="00F4009D" w:rsidRPr="00F27B8F" w:rsidRDefault="00F4009D" w:rsidP="00F4009D">
      <w:pPr>
        <w:pStyle w:val="Voetnoottekst"/>
      </w:pPr>
      <w:r>
        <w:rPr>
          <w:rStyle w:val="Voetnootmarkering"/>
        </w:rPr>
        <w:footnoteRef/>
      </w:r>
      <w:r w:rsidRPr="006E5423">
        <w:t xml:space="preserve"> </w:t>
      </w:r>
      <w:r>
        <w:t xml:space="preserve">brutaalheid </w:t>
      </w:r>
    </w:p>
  </w:footnote>
  <w:footnote w:id="32">
    <w:p w:rsidR="00F4009D" w:rsidRPr="00F27B8F" w:rsidRDefault="00F4009D" w:rsidP="00F4009D">
      <w:pPr>
        <w:pStyle w:val="Voetnoottekst"/>
      </w:pPr>
      <w:r>
        <w:rPr>
          <w:rStyle w:val="Voetnootmarkering"/>
        </w:rPr>
        <w:footnoteRef/>
      </w:r>
      <w:r w:rsidRPr="006E5423">
        <w:t xml:space="preserve"> </w:t>
      </w:r>
      <w:r>
        <w:t>spreekt slecht over</w:t>
      </w:r>
    </w:p>
  </w:footnote>
  <w:footnote w:id="33">
    <w:p w:rsidR="00F4009D" w:rsidRPr="006E5423" w:rsidRDefault="00F4009D" w:rsidP="00F4009D">
      <w:pPr>
        <w:pStyle w:val="Voetnoottekst"/>
      </w:pPr>
      <w:r>
        <w:rPr>
          <w:rStyle w:val="Voetnootmarkering"/>
        </w:rPr>
        <w:footnoteRef/>
      </w:r>
      <w:r w:rsidRPr="006E5423">
        <w:t xml:space="preserve"> </w:t>
      </w:r>
      <w:r>
        <w:t>een geheim</w:t>
      </w:r>
    </w:p>
  </w:footnote>
  <w:footnote w:id="34">
    <w:p w:rsidR="00F4009D" w:rsidRPr="006E5423" w:rsidRDefault="00F4009D" w:rsidP="00F4009D">
      <w:pPr>
        <w:pStyle w:val="Voetnoottekst"/>
      </w:pPr>
      <w:r>
        <w:rPr>
          <w:rStyle w:val="Voetnootmarkering"/>
        </w:rPr>
        <w:footnoteRef/>
      </w:r>
      <w:r w:rsidRPr="006E5423">
        <w:t xml:space="preserve"> </w:t>
      </w:r>
      <w:r>
        <w:t xml:space="preserve">verminderen </w:t>
      </w:r>
    </w:p>
  </w:footnote>
  <w:footnote w:id="35">
    <w:p w:rsidR="00F4009D" w:rsidRPr="00C66750" w:rsidRDefault="00F4009D" w:rsidP="00F4009D">
      <w:pPr>
        <w:pStyle w:val="Voetnoottekst"/>
      </w:pPr>
      <w:r>
        <w:rPr>
          <w:rStyle w:val="Voetnootmarkering"/>
        </w:rPr>
        <w:footnoteRef/>
      </w:r>
      <w:r w:rsidRPr="00C66750">
        <w:t xml:space="preserve"> </w:t>
      </w:r>
      <w:r>
        <w:t>in de as leggen</w:t>
      </w:r>
    </w:p>
  </w:footnote>
  <w:footnote w:id="36">
    <w:p w:rsidR="00F4009D" w:rsidRPr="00C66750" w:rsidRDefault="00F4009D" w:rsidP="00F4009D">
      <w:pPr>
        <w:pStyle w:val="Voetnoottekst"/>
      </w:pPr>
      <w:r>
        <w:rPr>
          <w:rStyle w:val="Voetnootmarkering"/>
        </w:rPr>
        <w:footnoteRef/>
      </w:r>
      <w:r w:rsidRPr="00C66750">
        <w:t xml:space="preserve"> </w:t>
      </w:r>
      <w:r>
        <w:t>uitbreiden</w:t>
      </w:r>
    </w:p>
  </w:footnote>
  <w:footnote w:id="37">
    <w:p w:rsidR="00F4009D" w:rsidRPr="00594EDD" w:rsidRDefault="00F4009D" w:rsidP="00F4009D">
      <w:pPr>
        <w:pStyle w:val="Voetnoottekst"/>
      </w:pPr>
      <w:r>
        <w:rPr>
          <w:rStyle w:val="Voetnootmarkering"/>
        </w:rPr>
        <w:footnoteRef/>
      </w:r>
      <w:r w:rsidRPr="00594EDD">
        <w:t xml:space="preserve"> </w:t>
      </w:r>
      <w:r>
        <w:t xml:space="preserve">de machtigste </w:t>
      </w:r>
    </w:p>
  </w:footnote>
  <w:footnote w:id="38">
    <w:p w:rsidR="00F4009D" w:rsidRPr="00594EDD" w:rsidRDefault="00F4009D" w:rsidP="00F4009D">
      <w:pPr>
        <w:pStyle w:val="Voetnoottekst"/>
      </w:pPr>
      <w:r>
        <w:rPr>
          <w:rStyle w:val="Voetnootmarkering"/>
        </w:rPr>
        <w:footnoteRef/>
      </w:r>
      <w:r w:rsidRPr="00594EDD">
        <w:t xml:space="preserve"> </w:t>
      </w:r>
      <w:r>
        <w:t xml:space="preserve">de ijdelheid </w:t>
      </w:r>
    </w:p>
  </w:footnote>
  <w:footnote w:id="39">
    <w:p w:rsidR="00F4009D" w:rsidRPr="00594EDD" w:rsidRDefault="00F4009D" w:rsidP="00F4009D">
      <w:pPr>
        <w:pStyle w:val="Voetnoottekst"/>
      </w:pPr>
      <w:r>
        <w:rPr>
          <w:rStyle w:val="Voetnootmarkering"/>
        </w:rPr>
        <w:footnoteRef/>
      </w:r>
      <w:r w:rsidRPr="00594EDD">
        <w:t xml:space="preserve"> </w:t>
      </w:r>
      <w:proofErr w:type="spellStart"/>
      <w:r>
        <w:t>onuitputtelijker</w:t>
      </w:r>
      <w:proofErr w:type="spellEnd"/>
    </w:p>
  </w:footnote>
  <w:footnote w:id="40">
    <w:p w:rsidR="00F4009D" w:rsidRPr="00594EDD" w:rsidRDefault="00F4009D" w:rsidP="00F4009D">
      <w:pPr>
        <w:pStyle w:val="Voetnoottekst"/>
      </w:pPr>
      <w:r>
        <w:rPr>
          <w:rStyle w:val="Voetnootmarkering"/>
        </w:rPr>
        <w:footnoteRef/>
      </w:r>
      <w:r w:rsidRPr="00594EDD">
        <w:t xml:space="preserve"> </w:t>
      </w:r>
      <w:r>
        <w:t xml:space="preserve">wonder </w:t>
      </w:r>
    </w:p>
  </w:footnote>
  <w:footnote w:id="41">
    <w:p w:rsidR="00F4009D" w:rsidRPr="005A5343" w:rsidRDefault="00F4009D" w:rsidP="00F4009D">
      <w:pPr>
        <w:pStyle w:val="Voetnoottekst"/>
      </w:pPr>
      <w:r>
        <w:rPr>
          <w:rStyle w:val="Voetnootmarkering"/>
        </w:rPr>
        <w:footnoteRef/>
      </w:r>
      <w:r w:rsidRPr="005A5343">
        <w:t xml:space="preserve"> </w:t>
      </w:r>
      <w:r>
        <w:t xml:space="preserve">kronen </w:t>
      </w:r>
    </w:p>
  </w:footnote>
  <w:footnote w:id="42">
    <w:p w:rsidR="00F4009D" w:rsidRPr="005A5343" w:rsidRDefault="00F4009D" w:rsidP="00F4009D">
      <w:pPr>
        <w:pStyle w:val="Voetnoottekst"/>
      </w:pPr>
      <w:r>
        <w:rPr>
          <w:rStyle w:val="Voetnootmarkering"/>
        </w:rPr>
        <w:footnoteRef/>
      </w:r>
      <w:r w:rsidRPr="005A5343">
        <w:t xml:space="preserve"> </w:t>
      </w:r>
      <w:r>
        <w:t xml:space="preserve">stukje </w:t>
      </w:r>
    </w:p>
  </w:footnote>
  <w:footnote w:id="43">
    <w:p w:rsidR="00F4009D" w:rsidRPr="005A5343" w:rsidRDefault="00F4009D" w:rsidP="00F4009D">
      <w:pPr>
        <w:pStyle w:val="Voetnoottekst"/>
      </w:pPr>
      <w:r>
        <w:rPr>
          <w:rStyle w:val="Voetnootmarkering"/>
        </w:rPr>
        <w:footnoteRef/>
      </w:r>
      <w:r w:rsidRPr="005A5343">
        <w:t xml:space="preserve"> </w:t>
      </w:r>
      <w:r>
        <w:t xml:space="preserve">kwalen </w:t>
      </w:r>
    </w:p>
  </w:footnote>
  <w:footnote w:id="44">
    <w:p w:rsidR="00F4009D" w:rsidRPr="00D0142F" w:rsidRDefault="00F4009D" w:rsidP="00F4009D">
      <w:pPr>
        <w:pStyle w:val="Voetnoottekst"/>
      </w:pPr>
      <w:r>
        <w:rPr>
          <w:rStyle w:val="Voetnootmarkering"/>
        </w:rPr>
        <w:footnoteRef/>
      </w:r>
      <w:r w:rsidRPr="00D0142F">
        <w:t xml:space="preserve"> </w:t>
      </w:r>
      <w:r>
        <w:t>Schepper</w:t>
      </w:r>
    </w:p>
  </w:footnote>
  <w:footnote w:id="45">
    <w:p w:rsidR="00F4009D" w:rsidRPr="00D0142F" w:rsidRDefault="00F4009D" w:rsidP="00F4009D">
      <w:pPr>
        <w:pStyle w:val="Voetnoottekst"/>
      </w:pPr>
      <w:r>
        <w:rPr>
          <w:rStyle w:val="Voetnootmarkering"/>
        </w:rPr>
        <w:footnoteRef/>
      </w:r>
      <w:r w:rsidRPr="00D0142F">
        <w:t xml:space="preserve"> </w:t>
      </w:r>
      <w:r>
        <w:t xml:space="preserve">raakt verdorven </w:t>
      </w:r>
    </w:p>
  </w:footnote>
  <w:footnote w:id="46">
    <w:p w:rsidR="00F4009D" w:rsidRPr="00D0142F" w:rsidRDefault="00F4009D" w:rsidP="00F4009D">
      <w:pPr>
        <w:pStyle w:val="Voetnoottekst"/>
      </w:pPr>
      <w:r>
        <w:rPr>
          <w:rStyle w:val="Voetnootmarkering"/>
        </w:rPr>
        <w:footnoteRef/>
      </w:r>
      <w:r w:rsidRPr="00D0142F">
        <w:t xml:space="preserve"> </w:t>
      </w:r>
      <w:r>
        <w:t xml:space="preserve">voeden </w:t>
      </w:r>
    </w:p>
  </w:footnote>
  <w:footnote w:id="47">
    <w:p w:rsidR="00F4009D" w:rsidRPr="00D0142F" w:rsidRDefault="00F4009D" w:rsidP="00F4009D">
      <w:pPr>
        <w:pStyle w:val="Voetnoottekst"/>
      </w:pPr>
      <w:r>
        <w:rPr>
          <w:rStyle w:val="Voetnootmarkering"/>
        </w:rPr>
        <w:footnoteRef/>
      </w:r>
      <w:r w:rsidRPr="005D01E2">
        <w:t xml:space="preserve"> </w:t>
      </w:r>
      <w:r>
        <w:t>verminkt</w:t>
      </w:r>
    </w:p>
  </w:footnote>
  <w:footnote w:id="48">
    <w:p w:rsidR="00F4009D" w:rsidRPr="00D0142F" w:rsidRDefault="00F4009D" w:rsidP="00F4009D">
      <w:pPr>
        <w:pStyle w:val="Voetnoottekst"/>
      </w:pPr>
      <w:r>
        <w:rPr>
          <w:rStyle w:val="Voetnootmarkering"/>
        </w:rPr>
        <w:footnoteRef/>
      </w:r>
      <w:r w:rsidRPr="005D01E2">
        <w:t xml:space="preserve"> </w:t>
      </w:r>
      <w:r>
        <w:t xml:space="preserve">de afwijkingen </w:t>
      </w:r>
    </w:p>
  </w:footnote>
  <w:footnote w:id="49">
    <w:p w:rsidR="00F4009D" w:rsidRPr="00CA2435" w:rsidRDefault="00F4009D" w:rsidP="00F4009D">
      <w:pPr>
        <w:pStyle w:val="Voetnoottekst"/>
      </w:pPr>
      <w:r>
        <w:rPr>
          <w:rStyle w:val="Voetnootmarkering"/>
        </w:rPr>
        <w:footnoteRef/>
      </w:r>
      <w:r w:rsidRPr="00CA2435">
        <w:t xml:space="preserve"> </w:t>
      </w:r>
      <w:r>
        <w:t>de staten</w:t>
      </w:r>
    </w:p>
  </w:footnote>
  <w:footnote w:id="50">
    <w:p w:rsidR="00F4009D" w:rsidRPr="00CA2435" w:rsidRDefault="00F4009D" w:rsidP="00F4009D">
      <w:pPr>
        <w:pStyle w:val="Voetnoottekst"/>
      </w:pPr>
      <w:r>
        <w:rPr>
          <w:rStyle w:val="Voetnootmarkering"/>
        </w:rPr>
        <w:footnoteRef/>
      </w:r>
      <w:r w:rsidRPr="00CA2435">
        <w:t xml:space="preserve"> </w:t>
      </w:r>
      <w:r>
        <w:t>de lippen</w:t>
      </w:r>
    </w:p>
  </w:footnote>
  <w:footnote w:id="51">
    <w:p w:rsidR="00F4009D" w:rsidRPr="00CA2435" w:rsidRDefault="00F4009D" w:rsidP="00F4009D">
      <w:pPr>
        <w:pStyle w:val="Voetnoottekst"/>
      </w:pPr>
      <w:r>
        <w:rPr>
          <w:rStyle w:val="Voetnootmarkering"/>
        </w:rPr>
        <w:footnoteRef/>
      </w:r>
      <w:r w:rsidRPr="00CA2435">
        <w:t xml:space="preserve"> </w:t>
      </w:r>
      <w:r>
        <w:t xml:space="preserve">onthouden </w:t>
      </w:r>
    </w:p>
  </w:footnote>
  <w:footnote w:id="52">
    <w:p w:rsidR="00F4009D" w:rsidRPr="00CA2435" w:rsidRDefault="00F4009D" w:rsidP="00F4009D">
      <w:pPr>
        <w:pStyle w:val="Voetnoottekst"/>
      </w:pPr>
      <w:r>
        <w:rPr>
          <w:rStyle w:val="Voetnootmarkering"/>
        </w:rPr>
        <w:footnoteRef/>
      </w:r>
      <w:r w:rsidRPr="002A0D5B">
        <w:t xml:space="preserve"> </w:t>
      </w:r>
      <w:r>
        <w:t>de vreugde</w:t>
      </w:r>
    </w:p>
  </w:footnote>
  <w:footnote w:id="53">
    <w:p w:rsidR="00F4009D" w:rsidRPr="0042493B" w:rsidRDefault="00F4009D" w:rsidP="00F4009D">
      <w:pPr>
        <w:pStyle w:val="Voetnoottekst"/>
      </w:pPr>
      <w:r>
        <w:rPr>
          <w:rStyle w:val="Voetnootmarkering"/>
        </w:rPr>
        <w:footnoteRef/>
      </w:r>
      <w:r w:rsidRPr="001952A5">
        <w:t xml:space="preserve"> </w:t>
      </w:r>
      <w:r>
        <w:t>de dageraad</w:t>
      </w:r>
    </w:p>
  </w:footnote>
  <w:footnote w:id="54">
    <w:p w:rsidR="00F4009D" w:rsidRPr="001952A5" w:rsidRDefault="00F4009D" w:rsidP="00F4009D">
      <w:pPr>
        <w:pStyle w:val="Voetnoottekst"/>
      </w:pPr>
      <w:r>
        <w:rPr>
          <w:rStyle w:val="Voetnootmarkering"/>
        </w:rPr>
        <w:footnoteRef/>
      </w:r>
      <w:r w:rsidRPr="001952A5">
        <w:t xml:space="preserve"> </w:t>
      </w:r>
      <w:r>
        <w:t xml:space="preserve">gevestigd </w:t>
      </w:r>
    </w:p>
  </w:footnote>
  <w:footnote w:id="55">
    <w:p w:rsidR="00F4009D" w:rsidRPr="001952A5" w:rsidRDefault="00F4009D" w:rsidP="00F4009D">
      <w:pPr>
        <w:pStyle w:val="Voetnoottekst"/>
      </w:pPr>
      <w:r>
        <w:rPr>
          <w:rStyle w:val="Voetnootmarkering"/>
        </w:rPr>
        <w:footnoteRef/>
      </w:r>
      <w:r w:rsidRPr="001952A5">
        <w:t xml:space="preserve"> </w:t>
      </w:r>
      <w:r>
        <w:t xml:space="preserve">gebogen </w:t>
      </w:r>
    </w:p>
  </w:footnote>
  <w:footnote w:id="56">
    <w:p w:rsidR="00F4009D" w:rsidRPr="001952A5" w:rsidRDefault="00F4009D" w:rsidP="00F4009D">
      <w:pPr>
        <w:pStyle w:val="Voetnoottekst"/>
      </w:pPr>
      <w:r>
        <w:rPr>
          <w:rStyle w:val="Voetnootmarkering"/>
        </w:rPr>
        <w:footnoteRef/>
      </w:r>
      <w:r w:rsidRPr="001952A5">
        <w:t xml:space="preserve"> </w:t>
      </w:r>
      <w:r>
        <w:t xml:space="preserve">vissersdorp in </w:t>
      </w:r>
      <w:proofErr w:type="spellStart"/>
      <w:r>
        <w:t>Normandië</w:t>
      </w:r>
      <w:proofErr w:type="spellEnd"/>
      <w:r>
        <w:t xml:space="preserve"> </w:t>
      </w:r>
    </w:p>
  </w:footnote>
  <w:footnote w:id="57">
    <w:p w:rsidR="00F4009D" w:rsidRPr="001952A5" w:rsidRDefault="00F4009D" w:rsidP="00F4009D">
      <w:pPr>
        <w:pStyle w:val="Voetnoottekst"/>
      </w:pPr>
      <w:r>
        <w:rPr>
          <w:rStyle w:val="Voetnootmarkering"/>
        </w:rPr>
        <w:footnoteRef/>
      </w:r>
      <w:r w:rsidRPr="001952A5">
        <w:t xml:space="preserve"> </w:t>
      </w:r>
      <w:r>
        <w:t xml:space="preserve">hulst </w:t>
      </w:r>
    </w:p>
  </w:footnote>
  <w:footnote w:id="58">
    <w:p w:rsidR="00F4009D" w:rsidRPr="001952A5" w:rsidRDefault="00F4009D" w:rsidP="00F4009D">
      <w:pPr>
        <w:pStyle w:val="Voetnoottekst"/>
      </w:pPr>
      <w:r>
        <w:rPr>
          <w:rStyle w:val="Voetnootmarkering"/>
        </w:rPr>
        <w:footnoteRef/>
      </w:r>
      <w:r w:rsidRPr="005E0797">
        <w:t xml:space="preserve"> </w:t>
      </w:r>
      <w:r>
        <w:t xml:space="preserve">dopheide </w:t>
      </w:r>
    </w:p>
  </w:footnote>
  <w:footnote w:id="59">
    <w:p w:rsidR="00F4009D" w:rsidRPr="00CC0607" w:rsidRDefault="00F4009D" w:rsidP="00F4009D">
      <w:pPr>
        <w:pStyle w:val="Voetnoottekst"/>
      </w:pPr>
      <w:r>
        <w:rPr>
          <w:rStyle w:val="Voetnootmarkering"/>
        </w:rPr>
        <w:footnoteRef/>
      </w:r>
      <w:r w:rsidRPr="00CC0607">
        <w:t xml:space="preserve"> </w:t>
      </w:r>
      <w:r>
        <w:t xml:space="preserve">wateren </w:t>
      </w:r>
    </w:p>
  </w:footnote>
  <w:footnote w:id="60">
    <w:p w:rsidR="00F4009D" w:rsidRPr="00C31D2A" w:rsidRDefault="00F4009D" w:rsidP="00F4009D">
      <w:pPr>
        <w:pStyle w:val="Voetnoottekst"/>
      </w:pPr>
      <w:r>
        <w:rPr>
          <w:rStyle w:val="Voetnootmarkering"/>
        </w:rPr>
        <w:footnoteRef/>
      </w:r>
      <w:r w:rsidRPr="00294A10">
        <w:t xml:space="preserve"> </w:t>
      </w:r>
      <w:r>
        <w:t>Julie Charles</w:t>
      </w:r>
    </w:p>
  </w:footnote>
  <w:footnote w:id="61">
    <w:p w:rsidR="00F4009D" w:rsidRPr="00294A10" w:rsidRDefault="00F4009D" w:rsidP="00F4009D">
      <w:pPr>
        <w:pStyle w:val="Voetnoottekst"/>
      </w:pPr>
      <w:r>
        <w:rPr>
          <w:rStyle w:val="Voetnootmarkering"/>
        </w:rPr>
        <w:footnoteRef/>
      </w:r>
      <w:r w:rsidRPr="00CC0607">
        <w:t xml:space="preserve"> </w:t>
      </w:r>
      <w:r>
        <w:t xml:space="preserve">het schuim </w:t>
      </w:r>
    </w:p>
  </w:footnote>
  <w:footnote w:id="62">
    <w:p w:rsidR="00F4009D" w:rsidRPr="004416B2" w:rsidRDefault="00F4009D" w:rsidP="00F4009D">
      <w:pPr>
        <w:pStyle w:val="Voetnoottekst"/>
      </w:pPr>
      <w:r>
        <w:rPr>
          <w:rStyle w:val="Voetnootmarkering"/>
        </w:rPr>
        <w:footnoteRef/>
      </w:r>
      <w:r w:rsidRPr="004416B2">
        <w:t xml:space="preserve"> </w:t>
      </w:r>
      <w:r>
        <w:t>genadige uren</w:t>
      </w:r>
    </w:p>
  </w:footnote>
  <w:footnote w:id="63">
    <w:p w:rsidR="00F4009D" w:rsidRPr="004416B2" w:rsidRDefault="00F4009D" w:rsidP="00F4009D">
      <w:pPr>
        <w:pStyle w:val="Voetnoottekst"/>
      </w:pPr>
      <w:r>
        <w:rPr>
          <w:rStyle w:val="Voetnootmarkering"/>
        </w:rPr>
        <w:footnoteRef/>
      </w:r>
      <w:r w:rsidRPr="004416B2">
        <w:t xml:space="preserve"> </w:t>
      </w:r>
      <w:r>
        <w:t>het snelle genot</w:t>
      </w:r>
    </w:p>
  </w:footnote>
  <w:footnote w:id="64">
    <w:p w:rsidR="00F4009D" w:rsidRPr="004416B2" w:rsidRDefault="00F4009D" w:rsidP="00F4009D">
      <w:pPr>
        <w:pStyle w:val="Voetnoottekst"/>
      </w:pPr>
      <w:r>
        <w:rPr>
          <w:rStyle w:val="Voetnootmarkering"/>
        </w:rPr>
        <w:footnoteRef/>
      </w:r>
      <w:r w:rsidRPr="004416B2">
        <w:t xml:space="preserve"> de dageraad</w:t>
      </w:r>
    </w:p>
  </w:footnote>
  <w:footnote w:id="65">
    <w:p w:rsidR="00F4009D" w:rsidRPr="004416B2" w:rsidRDefault="00F4009D" w:rsidP="00F4009D">
      <w:pPr>
        <w:pStyle w:val="Voetnoottekst"/>
      </w:pPr>
      <w:r>
        <w:rPr>
          <w:rStyle w:val="Voetnootmarkering"/>
        </w:rPr>
        <w:footnoteRef/>
      </w:r>
      <w:r w:rsidRPr="004416B2">
        <w:t xml:space="preserve"> </w:t>
      </w:r>
      <w:r>
        <w:t xml:space="preserve">verjagen </w:t>
      </w:r>
    </w:p>
  </w:footnote>
  <w:footnote w:id="66">
    <w:p w:rsidR="00F4009D" w:rsidRPr="004416B2" w:rsidRDefault="00F4009D" w:rsidP="00F4009D">
      <w:pPr>
        <w:pStyle w:val="Voetnoottekst"/>
      </w:pPr>
      <w:r>
        <w:rPr>
          <w:rStyle w:val="Voetnootmarkering"/>
        </w:rPr>
        <w:footnoteRef/>
      </w:r>
      <w:r w:rsidRPr="007C1FF8">
        <w:t xml:space="preserve"> versnellen </w:t>
      </w:r>
    </w:p>
  </w:footnote>
  <w:footnote w:id="67">
    <w:p w:rsidR="00F4009D" w:rsidRPr="00615C42" w:rsidRDefault="00F4009D" w:rsidP="00F4009D">
      <w:pPr>
        <w:pStyle w:val="Voetnoottekst"/>
      </w:pPr>
      <w:r>
        <w:rPr>
          <w:rStyle w:val="Voetnootmarkering"/>
        </w:rPr>
        <w:footnoteRef/>
      </w:r>
      <w:r w:rsidRPr="007C1FF8">
        <w:t xml:space="preserve"> </w:t>
      </w:r>
      <w:r>
        <w:t xml:space="preserve">genieten </w:t>
      </w:r>
    </w:p>
  </w:footnote>
  <w:footnote w:id="68">
    <w:p w:rsidR="00F4009D" w:rsidRPr="00F91DCD" w:rsidRDefault="00F4009D" w:rsidP="00F4009D">
      <w:pPr>
        <w:pStyle w:val="Voetnoottekst"/>
      </w:pPr>
      <w:r>
        <w:rPr>
          <w:rStyle w:val="Voetnootmarkering"/>
        </w:rPr>
        <w:footnoteRef/>
      </w:r>
      <w:r w:rsidRPr="007C1FF8">
        <w:t xml:space="preserve"> </w:t>
      </w:r>
      <w:r>
        <w:t xml:space="preserve">zich ontspannen </w:t>
      </w:r>
    </w:p>
  </w:footnote>
  <w:footnote w:id="69">
    <w:p w:rsidR="00F4009D" w:rsidRPr="00F91DCD" w:rsidRDefault="00F4009D" w:rsidP="00F4009D">
      <w:pPr>
        <w:pStyle w:val="Voetnoottekst"/>
      </w:pPr>
      <w:r>
        <w:rPr>
          <w:rStyle w:val="Voetnootmarkering"/>
        </w:rPr>
        <w:footnoteRef/>
      </w:r>
      <w:r w:rsidRPr="007C1FF8">
        <w:t xml:space="preserve"> de klussen, het werk  </w:t>
      </w:r>
    </w:p>
  </w:footnote>
  <w:footnote w:id="70">
    <w:p w:rsidR="00F4009D" w:rsidRPr="00F91DCD" w:rsidRDefault="00F4009D" w:rsidP="00F4009D">
      <w:pPr>
        <w:pStyle w:val="Voetnoottekst"/>
      </w:pPr>
      <w:r>
        <w:rPr>
          <w:rStyle w:val="Voetnootmarkering"/>
        </w:rPr>
        <w:footnoteRef/>
      </w:r>
      <w:r w:rsidRPr="007C1FF8">
        <w:t xml:space="preserve"> </w:t>
      </w:r>
      <w:r>
        <w:t xml:space="preserve">ontroerd </w:t>
      </w:r>
    </w:p>
  </w:footnote>
  <w:footnote w:id="71">
    <w:p w:rsidR="00F4009D" w:rsidRPr="00F91DCD" w:rsidRDefault="00F4009D" w:rsidP="00F4009D">
      <w:pPr>
        <w:pStyle w:val="Voetnoottekst"/>
      </w:pPr>
      <w:r>
        <w:rPr>
          <w:rStyle w:val="Voetnootmarkering"/>
        </w:rPr>
        <w:footnoteRef/>
      </w:r>
      <w:r w:rsidRPr="007C1FF8">
        <w:t xml:space="preserve"> </w:t>
      </w:r>
      <w:r>
        <w:t xml:space="preserve">ongedwongen, vertrouwelijk </w:t>
      </w:r>
    </w:p>
  </w:footnote>
  <w:footnote w:id="72">
    <w:p w:rsidR="00F4009D" w:rsidRPr="00EE73F1" w:rsidRDefault="00F4009D" w:rsidP="00F4009D">
      <w:pPr>
        <w:pStyle w:val="Voetnoottekst"/>
      </w:pPr>
      <w:r>
        <w:rPr>
          <w:rStyle w:val="Voetnootmarkering"/>
        </w:rPr>
        <w:footnoteRef/>
      </w:r>
      <w:r w:rsidRPr="007C1FF8">
        <w:t xml:space="preserve"> </w:t>
      </w:r>
      <w:r>
        <w:t xml:space="preserve">stamelt </w:t>
      </w:r>
    </w:p>
  </w:footnote>
  <w:footnote w:id="73">
    <w:p w:rsidR="00F4009D" w:rsidRPr="00EE73F1" w:rsidRDefault="00F4009D" w:rsidP="00F4009D">
      <w:pPr>
        <w:pStyle w:val="Voetnoottekst"/>
      </w:pPr>
      <w:r>
        <w:rPr>
          <w:rStyle w:val="Voetnootmarkering"/>
        </w:rPr>
        <w:footnoteRef/>
      </w:r>
      <w:r w:rsidRPr="007C1FF8">
        <w:t xml:space="preserve"> </w:t>
      </w:r>
      <w:r>
        <w:t xml:space="preserve">makkelijk </w:t>
      </w:r>
    </w:p>
  </w:footnote>
  <w:footnote w:id="74">
    <w:p w:rsidR="00F4009D" w:rsidRPr="00EE73F1" w:rsidRDefault="00F4009D" w:rsidP="00F4009D">
      <w:pPr>
        <w:pStyle w:val="Voetnoottekst"/>
      </w:pPr>
      <w:r>
        <w:rPr>
          <w:rStyle w:val="Voetnootmarkering"/>
        </w:rPr>
        <w:footnoteRef/>
      </w:r>
      <w:r w:rsidRPr="007C1FF8">
        <w:t xml:space="preserve"> </w:t>
      </w:r>
      <w:r>
        <w:t xml:space="preserve">trots </w:t>
      </w:r>
    </w:p>
  </w:footnote>
  <w:footnote w:id="75">
    <w:p w:rsidR="00F4009D" w:rsidRPr="005355BF" w:rsidRDefault="00F4009D" w:rsidP="00F4009D">
      <w:pPr>
        <w:pStyle w:val="Voetnoottekst"/>
      </w:pPr>
      <w:r>
        <w:rPr>
          <w:rStyle w:val="Voetnootmarkering"/>
        </w:rPr>
        <w:footnoteRef/>
      </w:r>
      <w:r w:rsidRPr="007C1FF8">
        <w:t xml:space="preserve"> </w:t>
      </w:r>
      <w:r>
        <w:t xml:space="preserve">bemanning </w:t>
      </w:r>
    </w:p>
  </w:footnote>
  <w:footnote w:id="76">
    <w:p w:rsidR="00F4009D" w:rsidRPr="005355BF" w:rsidRDefault="00F4009D" w:rsidP="00F4009D">
      <w:pPr>
        <w:pStyle w:val="Voetnoottekst"/>
      </w:pPr>
      <w:r>
        <w:rPr>
          <w:rStyle w:val="Voetnootmarkering"/>
        </w:rPr>
        <w:footnoteRef/>
      </w:r>
      <w:r w:rsidRPr="007C1FF8">
        <w:t xml:space="preserve"> </w:t>
      </w:r>
      <w:r>
        <w:t xml:space="preserve">lusteloos </w:t>
      </w:r>
    </w:p>
  </w:footnote>
  <w:footnote w:id="77">
    <w:p w:rsidR="00F4009D" w:rsidRPr="005355BF" w:rsidRDefault="00F4009D" w:rsidP="00F4009D">
      <w:pPr>
        <w:pStyle w:val="Voetnoottekst"/>
      </w:pPr>
      <w:r>
        <w:rPr>
          <w:rStyle w:val="Voetnootmarkering"/>
        </w:rPr>
        <w:footnoteRef/>
      </w:r>
      <w:r w:rsidRPr="007C1FF8">
        <w:t xml:space="preserve"> </w:t>
      </w:r>
      <w:r>
        <w:t xml:space="preserve">het schip </w:t>
      </w:r>
    </w:p>
  </w:footnote>
  <w:footnote w:id="78">
    <w:p w:rsidR="00F4009D" w:rsidRPr="005355BF" w:rsidRDefault="00F4009D" w:rsidP="00F4009D">
      <w:pPr>
        <w:pStyle w:val="Voetnoottekst"/>
      </w:pPr>
      <w:r>
        <w:rPr>
          <w:rStyle w:val="Voetnootmarkering"/>
        </w:rPr>
        <w:footnoteRef/>
      </w:r>
      <w:r w:rsidRPr="007C1FF8">
        <w:t xml:space="preserve"> </w:t>
      </w:r>
      <w:r>
        <w:t xml:space="preserve">zilte dieptes </w:t>
      </w:r>
    </w:p>
  </w:footnote>
  <w:footnote w:id="79">
    <w:p w:rsidR="00F4009D" w:rsidRPr="005355BF" w:rsidRDefault="00F4009D" w:rsidP="00F4009D">
      <w:pPr>
        <w:pStyle w:val="Voetnoottekst"/>
      </w:pPr>
      <w:r>
        <w:rPr>
          <w:rStyle w:val="Voetnootmarkering"/>
        </w:rPr>
        <w:footnoteRef/>
      </w:r>
      <w:r w:rsidRPr="007C1FF8">
        <w:t xml:space="preserve"> </w:t>
      </w:r>
      <w:r>
        <w:t xml:space="preserve">zodra </w:t>
      </w:r>
    </w:p>
  </w:footnote>
  <w:footnote w:id="80">
    <w:p w:rsidR="00F4009D" w:rsidRPr="005355BF" w:rsidRDefault="00F4009D" w:rsidP="00F4009D">
      <w:pPr>
        <w:pStyle w:val="Voetnoottekst"/>
      </w:pPr>
      <w:r>
        <w:rPr>
          <w:rStyle w:val="Voetnootmarkering"/>
        </w:rPr>
        <w:footnoteRef/>
      </w:r>
      <w:r w:rsidRPr="007C1FF8">
        <w:t xml:space="preserve"> </w:t>
      </w:r>
      <w:r>
        <w:t xml:space="preserve">dek </w:t>
      </w:r>
    </w:p>
  </w:footnote>
  <w:footnote w:id="81">
    <w:p w:rsidR="00F4009D" w:rsidRPr="005355BF" w:rsidRDefault="00F4009D" w:rsidP="00F4009D">
      <w:pPr>
        <w:pStyle w:val="Voetnoottekst"/>
      </w:pPr>
      <w:r>
        <w:rPr>
          <w:rStyle w:val="Voetnootmarkering"/>
        </w:rPr>
        <w:footnoteRef/>
      </w:r>
      <w:r w:rsidRPr="007C1FF8">
        <w:t xml:space="preserve"> </w:t>
      </w:r>
      <w:r>
        <w:t xml:space="preserve">zielig </w:t>
      </w:r>
    </w:p>
  </w:footnote>
  <w:footnote w:id="82">
    <w:p w:rsidR="00F4009D" w:rsidRPr="005355BF" w:rsidRDefault="00F4009D" w:rsidP="00F4009D">
      <w:pPr>
        <w:pStyle w:val="Voetnoottekst"/>
      </w:pPr>
      <w:r>
        <w:rPr>
          <w:rStyle w:val="Voetnootmarkering"/>
        </w:rPr>
        <w:footnoteRef/>
      </w:r>
      <w:r w:rsidRPr="007C1FF8">
        <w:t xml:space="preserve"> </w:t>
      </w:r>
      <w:r>
        <w:t xml:space="preserve">peddels </w:t>
      </w:r>
    </w:p>
  </w:footnote>
  <w:footnote w:id="83">
    <w:p w:rsidR="00F4009D" w:rsidRPr="005355BF" w:rsidRDefault="00F4009D" w:rsidP="00F4009D">
      <w:pPr>
        <w:pStyle w:val="Voetnoottekst"/>
      </w:pPr>
      <w:r>
        <w:rPr>
          <w:rStyle w:val="Voetnootmarkering"/>
        </w:rPr>
        <w:footnoteRef/>
      </w:r>
      <w:r w:rsidRPr="007C1FF8">
        <w:t xml:space="preserve"> </w:t>
      </w:r>
      <w:r>
        <w:t xml:space="preserve">zwak </w:t>
      </w:r>
    </w:p>
  </w:footnote>
  <w:footnote w:id="84">
    <w:p w:rsidR="00F4009D" w:rsidRPr="005355BF" w:rsidRDefault="00F4009D" w:rsidP="00F4009D">
      <w:pPr>
        <w:pStyle w:val="Voetnoottekst"/>
      </w:pPr>
      <w:r>
        <w:rPr>
          <w:rStyle w:val="Voetnootmarkering"/>
        </w:rPr>
        <w:footnoteRef/>
      </w:r>
      <w:r w:rsidRPr="007C1FF8">
        <w:t xml:space="preserve"> </w:t>
      </w:r>
      <w:r>
        <w:t xml:space="preserve">vroeger </w:t>
      </w:r>
    </w:p>
  </w:footnote>
  <w:footnote w:id="85">
    <w:p w:rsidR="00F4009D" w:rsidRPr="005355BF" w:rsidRDefault="00F4009D" w:rsidP="00F4009D">
      <w:pPr>
        <w:pStyle w:val="Voetnoottekst"/>
      </w:pPr>
      <w:r>
        <w:rPr>
          <w:rStyle w:val="Voetnootmarkering"/>
        </w:rPr>
        <w:footnoteRef/>
      </w:r>
      <w:r w:rsidRPr="007C1FF8">
        <w:t xml:space="preserve"> </w:t>
      </w:r>
      <w:r>
        <w:t xml:space="preserve">pijpje </w:t>
      </w:r>
    </w:p>
  </w:footnote>
  <w:footnote w:id="86">
    <w:p w:rsidR="00F4009D" w:rsidRPr="005355BF" w:rsidRDefault="00F4009D" w:rsidP="00F4009D">
      <w:pPr>
        <w:pStyle w:val="Voetnoottekst"/>
      </w:pPr>
      <w:r>
        <w:rPr>
          <w:rStyle w:val="Voetnootmarkering"/>
        </w:rPr>
        <w:footnoteRef/>
      </w:r>
      <w:r w:rsidRPr="007C1FF8">
        <w:t xml:space="preserve"> </w:t>
      </w:r>
      <w:r>
        <w:t xml:space="preserve">wolken </w:t>
      </w:r>
    </w:p>
  </w:footnote>
  <w:footnote w:id="87">
    <w:p w:rsidR="00F4009D" w:rsidRPr="005355BF" w:rsidRDefault="00F4009D" w:rsidP="00F4009D">
      <w:pPr>
        <w:pStyle w:val="Voetnoottekst"/>
      </w:pPr>
      <w:r>
        <w:rPr>
          <w:rStyle w:val="Voetnootmarkering"/>
        </w:rPr>
        <w:footnoteRef/>
      </w:r>
      <w:r w:rsidRPr="007C1FF8">
        <w:t xml:space="preserve"> </w:t>
      </w:r>
      <w:r>
        <w:t xml:space="preserve">trotseert </w:t>
      </w:r>
    </w:p>
  </w:footnote>
  <w:footnote w:id="88">
    <w:p w:rsidR="00F4009D" w:rsidRPr="005355BF" w:rsidRDefault="00F4009D" w:rsidP="00F4009D">
      <w:pPr>
        <w:pStyle w:val="Voetnoottekst"/>
      </w:pPr>
      <w:r>
        <w:rPr>
          <w:rStyle w:val="Voetnootmarkering"/>
        </w:rPr>
        <w:footnoteRef/>
      </w:r>
      <w:r w:rsidRPr="007C1FF8">
        <w:t xml:space="preserve"> </w:t>
      </w:r>
      <w:r>
        <w:t xml:space="preserve">gejoel </w:t>
      </w:r>
    </w:p>
  </w:footnote>
  <w:footnote w:id="89">
    <w:p w:rsidR="00F4009D" w:rsidRPr="001C61C1" w:rsidRDefault="00F4009D" w:rsidP="00F4009D">
      <w:pPr>
        <w:pStyle w:val="Voetnoottekst"/>
      </w:pPr>
      <w:r>
        <w:rPr>
          <w:rStyle w:val="Voetnootmarkering"/>
        </w:rPr>
        <w:footnoteRef/>
      </w:r>
      <w:r w:rsidRPr="00630134">
        <w:t xml:space="preserve"> </w:t>
      </w:r>
      <w:r>
        <w:t xml:space="preserve">oogleden </w:t>
      </w:r>
    </w:p>
  </w:footnote>
  <w:footnote w:id="90">
    <w:p w:rsidR="00F4009D" w:rsidRPr="001C61C1" w:rsidRDefault="00F4009D" w:rsidP="00F4009D">
      <w:pPr>
        <w:pStyle w:val="Voetnoottekst"/>
      </w:pPr>
      <w:r>
        <w:rPr>
          <w:rStyle w:val="Voetnootmarkering"/>
        </w:rPr>
        <w:footnoteRef/>
      </w:r>
      <w:r w:rsidRPr="00630134">
        <w:t xml:space="preserve"> </w:t>
      </w:r>
      <w:r>
        <w:t xml:space="preserve">verdwijnt </w:t>
      </w:r>
    </w:p>
  </w:footnote>
  <w:footnote w:id="91">
    <w:p w:rsidR="00F4009D" w:rsidRPr="001C61C1" w:rsidRDefault="00F4009D" w:rsidP="00F4009D">
      <w:pPr>
        <w:pStyle w:val="Voetnoottekst"/>
      </w:pPr>
      <w:r>
        <w:rPr>
          <w:rStyle w:val="Voetnootmarkering"/>
        </w:rPr>
        <w:footnoteRef/>
      </w:r>
      <w:r w:rsidRPr="00630134">
        <w:t xml:space="preserve"> </w:t>
      </w:r>
      <w:r>
        <w:t xml:space="preserve">schaduw </w:t>
      </w:r>
    </w:p>
  </w:footnote>
  <w:footnote w:id="92">
    <w:p w:rsidR="00F4009D" w:rsidRPr="001C61C1" w:rsidRDefault="00F4009D" w:rsidP="00F4009D">
      <w:pPr>
        <w:pStyle w:val="Voetnoottekst"/>
      </w:pPr>
      <w:r>
        <w:rPr>
          <w:rStyle w:val="Voetnootmarkering"/>
        </w:rPr>
        <w:footnoteRef/>
      </w:r>
      <w:r w:rsidRPr="00630134">
        <w:t xml:space="preserve"> </w:t>
      </w:r>
      <w:r>
        <w:t xml:space="preserve">verdampen </w:t>
      </w:r>
    </w:p>
  </w:footnote>
  <w:footnote w:id="93">
    <w:p w:rsidR="00F4009D" w:rsidRPr="00FF67A5" w:rsidRDefault="00F4009D" w:rsidP="00F4009D">
      <w:pPr>
        <w:pStyle w:val="Voetnoottekst"/>
      </w:pPr>
      <w:r>
        <w:rPr>
          <w:rStyle w:val="Voetnootmarkering"/>
        </w:rPr>
        <w:footnoteRef/>
      </w:r>
      <w:r w:rsidRPr="00EE0E17">
        <w:t xml:space="preserve"> </w:t>
      </w:r>
      <w:r>
        <w:t xml:space="preserve">beschaamd </w:t>
      </w:r>
    </w:p>
  </w:footnote>
  <w:footnote w:id="94">
    <w:p w:rsidR="00F4009D" w:rsidRPr="00FF67A5" w:rsidRDefault="00F4009D" w:rsidP="00F4009D">
      <w:pPr>
        <w:pStyle w:val="Voetnoottekst"/>
      </w:pPr>
      <w:r>
        <w:rPr>
          <w:rStyle w:val="Voetnootmarkering"/>
        </w:rPr>
        <w:footnoteRef/>
      </w:r>
      <w:r w:rsidRPr="00EE0E17">
        <w:t xml:space="preserve"> </w:t>
      </w:r>
      <w:r>
        <w:t xml:space="preserve">verdoemt </w:t>
      </w:r>
    </w:p>
  </w:footnote>
  <w:footnote w:id="95">
    <w:p w:rsidR="00F4009D" w:rsidRPr="00FF67A5" w:rsidRDefault="00F4009D" w:rsidP="00F4009D">
      <w:pPr>
        <w:pStyle w:val="Voetnoottekst"/>
      </w:pPr>
      <w:r>
        <w:rPr>
          <w:rStyle w:val="Voetnootmarkering"/>
        </w:rPr>
        <w:footnoteRef/>
      </w:r>
      <w:r w:rsidRPr="00EE0E17">
        <w:t xml:space="preserve"> </w:t>
      </w:r>
      <w:r>
        <w:t xml:space="preserve">zwijg </w:t>
      </w:r>
    </w:p>
  </w:footnote>
  <w:footnote w:id="96">
    <w:p w:rsidR="00F4009D" w:rsidRPr="00FF67A5" w:rsidRDefault="00F4009D" w:rsidP="00F4009D">
      <w:pPr>
        <w:pStyle w:val="Voetnoottekst"/>
      </w:pPr>
      <w:r>
        <w:rPr>
          <w:rStyle w:val="Voetnootmarkering"/>
        </w:rPr>
        <w:footnoteRef/>
      </w:r>
      <w:r w:rsidRPr="00EE0E17">
        <w:t xml:space="preserve"> </w:t>
      </w:r>
      <w:r>
        <w:t xml:space="preserve">verbied </w:t>
      </w:r>
    </w:p>
  </w:footnote>
  <w:footnote w:id="97">
    <w:p w:rsidR="00F4009D" w:rsidRPr="00FF67A5" w:rsidRDefault="00F4009D" w:rsidP="00F4009D">
      <w:pPr>
        <w:pStyle w:val="Voetnoottekst"/>
      </w:pPr>
      <w:r>
        <w:rPr>
          <w:rStyle w:val="Voetnootmarkering"/>
        </w:rPr>
        <w:footnoteRef/>
      </w:r>
      <w:r w:rsidRPr="00EE0E17">
        <w:t xml:space="preserve"> </w:t>
      </w:r>
      <w:r>
        <w:t xml:space="preserve">grof </w:t>
      </w:r>
    </w:p>
  </w:footnote>
  <w:footnote w:id="98">
    <w:p w:rsidR="00F4009D" w:rsidRPr="00FF67A5" w:rsidRDefault="00F4009D" w:rsidP="00F4009D">
      <w:pPr>
        <w:pStyle w:val="Voetnoottekst"/>
      </w:pPr>
      <w:r>
        <w:rPr>
          <w:rStyle w:val="Voetnootmarkering"/>
        </w:rPr>
        <w:footnoteRef/>
      </w:r>
      <w:r w:rsidRPr="00EE0E17">
        <w:t xml:space="preserve"> </w:t>
      </w:r>
      <w:r>
        <w:t xml:space="preserve">onberispelijk </w:t>
      </w:r>
    </w:p>
  </w:footnote>
  <w:footnote w:id="99">
    <w:p w:rsidR="00F4009D" w:rsidRPr="00FF67A5" w:rsidRDefault="00F4009D" w:rsidP="00F4009D">
      <w:pPr>
        <w:pStyle w:val="Voetnoottekst"/>
      </w:pPr>
      <w:r>
        <w:rPr>
          <w:rStyle w:val="Voetnootmarkering"/>
        </w:rPr>
        <w:footnoteRef/>
      </w:r>
      <w:r w:rsidRPr="00EE0E17">
        <w:t xml:space="preserve"> </w:t>
      </w:r>
      <w:r>
        <w:t xml:space="preserve">oliedom </w:t>
      </w:r>
    </w:p>
  </w:footnote>
  <w:footnote w:id="100">
    <w:p w:rsidR="00F4009D" w:rsidRPr="00FF67A5" w:rsidRDefault="00F4009D" w:rsidP="00F4009D">
      <w:pPr>
        <w:pStyle w:val="Voetnoottekst"/>
      </w:pPr>
      <w:r>
        <w:rPr>
          <w:rStyle w:val="Voetnootmarkering"/>
        </w:rPr>
        <w:footnoteRef/>
      </w:r>
      <w:r w:rsidRPr="00EE0E17">
        <w:t xml:space="preserve"> </w:t>
      </w:r>
      <w:r>
        <w:t xml:space="preserve">beul </w:t>
      </w:r>
    </w:p>
  </w:footnote>
  <w:footnote w:id="101">
    <w:p w:rsidR="00F4009D" w:rsidRPr="00FF67A5" w:rsidRDefault="00F4009D" w:rsidP="00F4009D">
      <w:pPr>
        <w:pStyle w:val="Voetnoottekst"/>
      </w:pPr>
      <w:r>
        <w:rPr>
          <w:rStyle w:val="Voetnootmarkering"/>
        </w:rPr>
        <w:footnoteRef/>
      </w:r>
      <w:r w:rsidRPr="00EE0E17">
        <w:t xml:space="preserve"> </w:t>
      </w:r>
      <w:r>
        <w:t xml:space="preserve">besparing </w:t>
      </w:r>
    </w:p>
  </w:footnote>
  <w:footnote w:id="102">
    <w:p w:rsidR="00F4009D" w:rsidRPr="00A022D1" w:rsidRDefault="00F4009D" w:rsidP="00F4009D">
      <w:pPr>
        <w:pStyle w:val="Voetnoottekst"/>
      </w:pPr>
      <w:r>
        <w:rPr>
          <w:rStyle w:val="Voetnootmarkering"/>
        </w:rPr>
        <w:footnoteRef/>
      </w:r>
      <w:r w:rsidRPr="00EE0E17">
        <w:t xml:space="preserve"> </w:t>
      </w:r>
      <w:r>
        <w:t>een (treur)wilg</w:t>
      </w:r>
    </w:p>
  </w:footnote>
  <w:footnote w:id="103">
    <w:p w:rsidR="00F4009D" w:rsidRPr="00A022D1" w:rsidRDefault="00F4009D" w:rsidP="00F4009D">
      <w:pPr>
        <w:pStyle w:val="Voetnoottekst"/>
      </w:pPr>
      <w:r>
        <w:rPr>
          <w:rStyle w:val="Voetnootmarkering"/>
        </w:rPr>
        <w:footnoteRef/>
      </w:r>
      <w:r w:rsidRPr="00EE0E17">
        <w:t xml:space="preserve"> </w:t>
      </w:r>
      <w:r>
        <w:t>een heester</w:t>
      </w:r>
    </w:p>
  </w:footnote>
  <w:footnote w:id="104">
    <w:p w:rsidR="00F4009D" w:rsidRPr="00A022D1" w:rsidRDefault="00F4009D" w:rsidP="00F4009D">
      <w:pPr>
        <w:pStyle w:val="Voetnoottekst"/>
      </w:pPr>
      <w:r>
        <w:rPr>
          <w:rStyle w:val="Voetnootmarkering"/>
        </w:rPr>
        <w:footnoteRef/>
      </w:r>
      <w:r w:rsidRPr="00EE0E17">
        <w:t xml:space="preserve"> </w:t>
      </w:r>
      <w:r>
        <w:t xml:space="preserve">een struik </w:t>
      </w:r>
    </w:p>
  </w:footnote>
  <w:footnote w:id="105">
    <w:p w:rsidR="00F4009D" w:rsidRPr="00A022D1" w:rsidRDefault="00F4009D" w:rsidP="00F4009D">
      <w:pPr>
        <w:pStyle w:val="Voetnoottekst"/>
      </w:pPr>
      <w:r>
        <w:rPr>
          <w:rStyle w:val="Voetnootmarkering"/>
        </w:rPr>
        <w:footnoteRef/>
      </w:r>
      <w:r w:rsidRPr="00EE0E17">
        <w:t xml:space="preserve"> </w:t>
      </w:r>
      <w:r>
        <w:t xml:space="preserve">meedogenloos </w:t>
      </w:r>
    </w:p>
  </w:footnote>
  <w:footnote w:id="106">
    <w:p w:rsidR="00F4009D" w:rsidRPr="00A022D1" w:rsidRDefault="00F4009D" w:rsidP="00F4009D">
      <w:pPr>
        <w:pStyle w:val="Voetnoottekst"/>
      </w:pPr>
      <w:r>
        <w:rPr>
          <w:rStyle w:val="Voetnootmarkering"/>
        </w:rPr>
        <w:footnoteRef/>
      </w:r>
      <w:r w:rsidRPr="00EE0E17">
        <w:t xml:space="preserve"> </w:t>
      </w:r>
      <w:r>
        <w:t xml:space="preserve">zich vergissen </w:t>
      </w:r>
    </w:p>
  </w:footnote>
  <w:footnote w:id="107">
    <w:p w:rsidR="00F4009D" w:rsidRPr="00AE63F3" w:rsidRDefault="00F4009D" w:rsidP="00F4009D">
      <w:pPr>
        <w:pStyle w:val="Voetnoottekst"/>
      </w:pPr>
      <w:r>
        <w:rPr>
          <w:rStyle w:val="Voetnootmarkering"/>
        </w:rPr>
        <w:footnoteRef/>
      </w:r>
      <w:r w:rsidRPr="00EE0E17">
        <w:t xml:space="preserve"> </w:t>
      </w:r>
      <w:r>
        <w:t xml:space="preserve">je bent er goed in </w:t>
      </w:r>
    </w:p>
  </w:footnote>
  <w:footnote w:id="108">
    <w:p w:rsidR="00F4009D" w:rsidRPr="00AE63F3" w:rsidRDefault="00F4009D" w:rsidP="00F4009D">
      <w:pPr>
        <w:pStyle w:val="Voetnoottekst"/>
      </w:pPr>
      <w:r>
        <w:rPr>
          <w:rStyle w:val="Voetnootmarkering"/>
        </w:rPr>
        <w:footnoteRef/>
      </w:r>
      <w:r w:rsidRPr="00EE0E17">
        <w:t xml:space="preserve"> </w:t>
      </w:r>
      <w:r>
        <w:t xml:space="preserve">bekend </w:t>
      </w:r>
    </w:p>
  </w:footnote>
  <w:footnote w:id="109">
    <w:p w:rsidR="00F4009D" w:rsidRPr="000540B0" w:rsidRDefault="00F4009D" w:rsidP="00F4009D">
      <w:pPr>
        <w:pStyle w:val="Voetnoottekst"/>
      </w:pPr>
      <w:r>
        <w:rPr>
          <w:rStyle w:val="Voetnootmarkering"/>
        </w:rPr>
        <w:footnoteRef/>
      </w:r>
      <w:r w:rsidRPr="00EE0E17">
        <w:t xml:space="preserve"> </w:t>
      </w:r>
      <w:r>
        <w:t xml:space="preserve">veen </w:t>
      </w:r>
    </w:p>
  </w:footnote>
  <w:footnote w:id="110">
    <w:p w:rsidR="00F4009D" w:rsidRPr="000540B0" w:rsidRDefault="00F4009D" w:rsidP="00F4009D">
      <w:pPr>
        <w:pStyle w:val="Voetnoottekst"/>
      </w:pPr>
      <w:r>
        <w:rPr>
          <w:rStyle w:val="Voetnootmarkering"/>
        </w:rPr>
        <w:footnoteRef/>
      </w:r>
      <w:r w:rsidRPr="00EE0E17">
        <w:t xml:space="preserve"> het </w:t>
      </w:r>
      <w:r>
        <w:t xml:space="preserve">werk </w:t>
      </w:r>
    </w:p>
  </w:footnote>
  <w:footnote w:id="111">
    <w:p w:rsidR="00F4009D" w:rsidRPr="000540B0" w:rsidRDefault="00F4009D" w:rsidP="00F4009D">
      <w:pPr>
        <w:pStyle w:val="Voetnoottekst"/>
      </w:pPr>
      <w:r>
        <w:rPr>
          <w:rStyle w:val="Voetnootmarkering"/>
        </w:rPr>
        <w:footnoteRef/>
      </w:r>
      <w:r w:rsidRPr="00EE0E17">
        <w:t xml:space="preserve"> </w:t>
      </w:r>
      <w:r>
        <w:t xml:space="preserve">overvol </w:t>
      </w:r>
    </w:p>
  </w:footnote>
  <w:footnote w:id="112">
    <w:p w:rsidR="00F4009D" w:rsidRPr="000540B0" w:rsidRDefault="00F4009D" w:rsidP="00F4009D">
      <w:pPr>
        <w:pStyle w:val="Voetnoottekst"/>
      </w:pPr>
      <w:r>
        <w:rPr>
          <w:rStyle w:val="Voetnootmarkering"/>
        </w:rPr>
        <w:footnoteRef/>
      </w:r>
      <w:r w:rsidRPr="00EE0E17">
        <w:t xml:space="preserve"> </w:t>
      </w:r>
      <w:r>
        <w:t xml:space="preserve">troep </w:t>
      </w:r>
    </w:p>
  </w:footnote>
  <w:footnote w:id="113">
    <w:p w:rsidR="00F4009D" w:rsidRPr="000540B0" w:rsidRDefault="00F4009D" w:rsidP="00F4009D">
      <w:pPr>
        <w:pStyle w:val="Voetnoottekst"/>
      </w:pPr>
      <w:r>
        <w:rPr>
          <w:rStyle w:val="Voetnootmarkering"/>
        </w:rPr>
        <w:footnoteRef/>
      </w:r>
      <w:r w:rsidRPr="00EE0E17">
        <w:t xml:space="preserve"> </w:t>
      </w:r>
      <w:r>
        <w:t xml:space="preserve">paniek </w:t>
      </w:r>
    </w:p>
  </w:footnote>
  <w:footnote w:id="114">
    <w:p w:rsidR="00F4009D" w:rsidRPr="00606CE4" w:rsidRDefault="00F4009D" w:rsidP="00F4009D">
      <w:pPr>
        <w:pStyle w:val="Voetnoottekst"/>
      </w:pPr>
      <w:r>
        <w:rPr>
          <w:rStyle w:val="Voetnootmarkering"/>
        </w:rPr>
        <w:footnoteRef/>
      </w:r>
      <w:r w:rsidRPr="00EE0E17">
        <w:t xml:space="preserve"> </w:t>
      </w:r>
      <w:r>
        <w:t xml:space="preserve">moeite doen </w:t>
      </w:r>
    </w:p>
  </w:footnote>
  <w:footnote w:id="115">
    <w:p w:rsidR="00F4009D" w:rsidRPr="00606CE4" w:rsidRDefault="00F4009D" w:rsidP="00F4009D">
      <w:pPr>
        <w:pStyle w:val="Voetnoottekst"/>
      </w:pPr>
      <w:r>
        <w:rPr>
          <w:rStyle w:val="Voetnootmarkering"/>
        </w:rPr>
        <w:footnoteRef/>
      </w:r>
      <w:r w:rsidRPr="00EE0E17">
        <w:t xml:space="preserve"> </w:t>
      </w:r>
      <w:r>
        <w:t xml:space="preserve">ijsberen over </w:t>
      </w:r>
    </w:p>
  </w:footnote>
  <w:footnote w:id="116">
    <w:p w:rsidR="00F4009D" w:rsidRPr="00ED0552" w:rsidRDefault="00F4009D" w:rsidP="00F4009D">
      <w:pPr>
        <w:pStyle w:val="Voetnoottekst"/>
      </w:pPr>
      <w:r>
        <w:rPr>
          <w:rStyle w:val="Voetnootmarkering"/>
        </w:rPr>
        <w:footnoteRef/>
      </w:r>
      <w:r w:rsidRPr="00EE0E17">
        <w:t xml:space="preserve"> </w:t>
      </w:r>
      <w:r>
        <w:t xml:space="preserve">aanwijzingen </w:t>
      </w:r>
    </w:p>
  </w:footnote>
  <w:footnote w:id="117">
    <w:p w:rsidR="00F4009D" w:rsidRPr="00ED0552" w:rsidRDefault="00F4009D" w:rsidP="00F4009D">
      <w:pPr>
        <w:pStyle w:val="Voetnoottekst"/>
      </w:pPr>
      <w:r>
        <w:rPr>
          <w:rStyle w:val="Voetnootmarkering"/>
        </w:rPr>
        <w:footnoteRef/>
      </w:r>
      <w:r w:rsidRPr="00EE0E17">
        <w:t xml:space="preserve"> </w:t>
      </w:r>
      <w:r>
        <w:t xml:space="preserve">vlooienmarkt </w:t>
      </w:r>
    </w:p>
  </w:footnote>
  <w:footnote w:id="118">
    <w:p w:rsidR="00F4009D" w:rsidRPr="00ED0552" w:rsidRDefault="00F4009D" w:rsidP="00F4009D">
      <w:pPr>
        <w:pStyle w:val="Voetnoottekst"/>
      </w:pPr>
      <w:r>
        <w:rPr>
          <w:rStyle w:val="Voetnootmarkering"/>
        </w:rPr>
        <w:footnoteRef/>
      </w:r>
      <w:r w:rsidRPr="00EE0E17">
        <w:t xml:space="preserve"> </w:t>
      </w:r>
      <w:r>
        <w:t>een bord</w:t>
      </w:r>
    </w:p>
  </w:footnote>
  <w:footnote w:id="119">
    <w:p w:rsidR="00F4009D" w:rsidRPr="00ED0552" w:rsidRDefault="00F4009D" w:rsidP="00F4009D">
      <w:pPr>
        <w:pStyle w:val="Voetnoottekst"/>
      </w:pPr>
      <w:r>
        <w:rPr>
          <w:rStyle w:val="Voetnootmarkering"/>
        </w:rPr>
        <w:footnoteRef/>
      </w:r>
      <w:r w:rsidRPr="00EE0E17">
        <w:t xml:space="preserve"> </w:t>
      </w:r>
      <w:r>
        <w:t xml:space="preserve">opgevallen </w:t>
      </w:r>
    </w:p>
  </w:footnote>
  <w:footnote w:id="120">
    <w:p w:rsidR="00F4009D" w:rsidRPr="00ED0552" w:rsidRDefault="00F4009D" w:rsidP="00F4009D">
      <w:pPr>
        <w:pStyle w:val="Voetnoottekst"/>
      </w:pPr>
      <w:r>
        <w:rPr>
          <w:rStyle w:val="Voetnootmarkering"/>
        </w:rPr>
        <w:footnoteRef/>
      </w:r>
      <w:r w:rsidRPr="00EE0E17">
        <w:t xml:space="preserve"> </w:t>
      </w:r>
      <w:r>
        <w:t xml:space="preserve">afstand </w:t>
      </w:r>
    </w:p>
  </w:footnote>
  <w:footnote w:id="121">
    <w:p w:rsidR="00F4009D" w:rsidRPr="00ED0552" w:rsidRDefault="00F4009D" w:rsidP="00F4009D">
      <w:pPr>
        <w:pStyle w:val="Voetnoottekst"/>
      </w:pPr>
      <w:r>
        <w:rPr>
          <w:rStyle w:val="Voetnootmarkering"/>
        </w:rPr>
        <w:footnoteRef/>
      </w:r>
      <w:r w:rsidRPr="00EE0E17">
        <w:t xml:space="preserve"> </w:t>
      </w:r>
      <w:r>
        <w:t>lopen door elkaar</w:t>
      </w:r>
    </w:p>
  </w:footnote>
  <w:footnote w:id="122">
    <w:p w:rsidR="00F4009D" w:rsidRPr="00ED0552" w:rsidRDefault="00F4009D" w:rsidP="00F4009D">
      <w:pPr>
        <w:pStyle w:val="Voetnoottekst"/>
      </w:pPr>
      <w:r>
        <w:rPr>
          <w:rStyle w:val="Voetnootmarkering"/>
        </w:rPr>
        <w:footnoteRef/>
      </w:r>
      <w:r w:rsidRPr="00EE0E17">
        <w:t xml:space="preserve"> </w:t>
      </w:r>
      <w:r>
        <w:t xml:space="preserve">routes </w:t>
      </w:r>
    </w:p>
  </w:footnote>
  <w:footnote w:id="123">
    <w:p w:rsidR="00F4009D" w:rsidRPr="00C4200B" w:rsidRDefault="00F4009D" w:rsidP="00F4009D">
      <w:pPr>
        <w:pStyle w:val="Voetnoottekst"/>
      </w:pPr>
      <w:r>
        <w:rPr>
          <w:rStyle w:val="Voetnootmarkering"/>
        </w:rPr>
        <w:footnoteRef/>
      </w:r>
      <w:r w:rsidRPr="00EE0E17">
        <w:t xml:space="preserve"> </w:t>
      </w:r>
      <w:r>
        <w:t>toe te schrijven</w:t>
      </w:r>
    </w:p>
  </w:footnote>
  <w:footnote w:id="124">
    <w:p w:rsidR="00F4009D" w:rsidRPr="00C4200B" w:rsidRDefault="00F4009D" w:rsidP="00F4009D">
      <w:pPr>
        <w:pStyle w:val="Voetnoottekst"/>
      </w:pPr>
      <w:r>
        <w:rPr>
          <w:rStyle w:val="Voetnootmarkering"/>
        </w:rPr>
        <w:footnoteRef/>
      </w:r>
      <w:r w:rsidRPr="00EE0E17">
        <w:t xml:space="preserve"> </w:t>
      </w:r>
      <w:r>
        <w:t xml:space="preserve">toeval </w:t>
      </w:r>
    </w:p>
  </w:footnote>
  <w:footnote w:id="125">
    <w:p w:rsidR="00F4009D" w:rsidRPr="00C4200B" w:rsidRDefault="00F4009D" w:rsidP="00F4009D">
      <w:pPr>
        <w:pStyle w:val="Voetnoottekst"/>
      </w:pPr>
      <w:r>
        <w:rPr>
          <w:rStyle w:val="Voetnootmarkering"/>
        </w:rPr>
        <w:footnoteRef/>
      </w:r>
      <w:r w:rsidRPr="00EE0E17">
        <w:t xml:space="preserve"> </w:t>
      </w:r>
      <w:r>
        <w:t xml:space="preserve">tussen de regels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B04A5"/>
    <w:multiLevelType w:val="hybridMultilevel"/>
    <w:tmpl w:val="B6961FA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E8373D8"/>
    <w:multiLevelType w:val="hybridMultilevel"/>
    <w:tmpl w:val="9E8CF40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2806E58"/>
    <w:multiLevelType w:val="hybridMultilevel"/>
    <w:tmpl w:val="38706E8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285252E"/>
    <w:multiLevelType w:val="hybridMultilevel"/>
    <w:tmpl w:val="DED6379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33050DC"/>
    <w:multiLevelType w:val="hybridMultilevel"/>
    <w:tmpl w:val="8904D82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64B339D"/>
    <w:multiLevelType w:val="hybridMultilevel"/>
    <w:tmpl w:val="F600DE6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9CD6277"/>
    <w:multiLevelType w:val="hybridMultilevel"/>
    <w:tmpl w:val="3BF0C70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B161C7D"/>
    <w:multiLevelType w:val="hybridMultilevel"/>
    <w:tmpl w:val="2190E23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19C783D"/>
    <w:multiLevelType w:val="hybridMultilevel"/>
    <w:tmpl w:val="E21499B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3BA2AAB"/>
    <w:multiLevelType w:val="hybridMultilevel"/>
    <w:tmpl w:val="23829EA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51B1439"/>
    <w:multiLevelType w:val="hybridMultilevel"/>
    <w:tmpl w:val="821E50B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922046D"/>
    <w:multiLevelType w:val="hybridMultilevel"/>
    <w:tmpl w:val="64A456D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A9D6A85"/>
    <w:multiLevelType w:val="hybridMultilevel"/>
    <w:tmpl w:val="B01EE2C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BBB36E1"/>
    <w:multiLevelType w:val="hybridMultilevel"/>
    <w:tmpl w:val="BECE99C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D2443B9"/>
    <w:multiLevelType w:val="hybridMultilevel"/>
    <w:tmpl w:val="9C12EF6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D8A180F"/>
    <w:multiLevelType w:val="hybridMultilevel"/>
    <w:tmpl w:val="B34A9F8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42E4BF9"/>
    <w:multiLevelType w:val="hybridMultilevel"/>
    <w:tmpl w:val="DF5A297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573039A"/>
    <w:multiLevelType w:val="hybridMultilevel"/>
    <w:tmpl w:val="ED94C50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932554C"/>
    <w:multiLevelType w:val="hybridMultilevel"/>
    <w:tmpl w:val="09C4E26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B8444F9"/>
    <w:multiLevelType w:val="hybridMultilevel"/>
    <w:tmpl w:val="478427F4"/>
    <w:lvl w:ilvl="0" w:tplc="8E2249D8">
      <w:start w:val="2"/>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nsid w:val="4F2F0B70"/>
    <w:multiLevelType w:val="hybridMultilevel"/>
    <w:tmpl w:val="60D2F5F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36F0EF3"/>
    <w:multiLevelType w:val="hybridMultilevel"/>
    <w:tmpl w:val="BB8EB29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3761097"/>
    <w:multiLevelType w:val="hybridMultilevel"/>
    <w:tmpl w:val="9FC4C4E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4296F5E"/>
    <w:multiLevelType w:val="hybridMultilevel"/>
    <w:tmpl w:val="E2CEB62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4D07527"/>
    <w:multiLevelType w:val="hybridMultilevel"/>
    <w:tmpl w:val="6AAA62D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7FB0701"/>
    <w:multiLevelType w:val="hybridMultilevel"/>
    <w:tmpl w:val="C35C527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83B2A04"/>
    <w:multiLevelType w:val="hybridMultilevel"/>
    <w:tmpl w:val="FF04C0B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90E4090"/>
    <w:multiLevelType w:val="hybridMultilevel"/>
    <w:tmpl w:val="ECE6EB7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B127E7A"/>
    <w:multiLevelType w:val="hybridMultilevel"/>
    <w:tmpl w:val="41E440A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0417323"/>
    <w:multiLevelType w:val="hybridMultilevel"/>
    <w:tmpl w:val="78DAD55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1B11C22"/>
    <w:multiLevelType w:val="hybridMultilevel"/>
    <w:tmpl w:val="7890BFA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4B77EA6"/>
    <w:multiLevelType w:val="hybridMultilevel"/>
    <w:tmpl w:val="A09E792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6936C0B"/>
    <w:multiLevelType w:val="hybridMultilevel"/>
    <w:tmpl w:val="06D0D1A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AD77C14"/>
    <w:multiLevelType w:val="hybridMultilevel"/>
    <w:tmpl w:val="94ECB2A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BB55126"/>
    <w:multiLevelType w:val="hybridMultilevel"/>
    <w:tmpl w:val="DC4C039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5B9041D"/>
    <w:multiLevelType w:val="hybridMultilevel"/>
    <w:tmpl w:val="DE3A012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D4F1518"/>
    <w:multiLevelType w:val="hybridMultilevel"/>
    <w:tmpl w:val="FC8891B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33"/>
  </w:num>
  <w:num w:numId="5">
    <w:abstractNumId w:val="21"/>
  </w:num>
  <w:num w:numId="6">
    <w:abstractNumId w:val="20"/>
  </w:num>
  <w:num w:numId="7">
    <w:abstractNumId w:val="26"/>
  </w:num>
  <w:num w:numId="8">
    <w:abstractNumId w:val="30"/>
  </w:num>
  <w:num w:numId="9">
    <w:abstractNumId w:val="24"/>
  </w:num>
  <w:num w:numId="10">
    <w:abstractNumId w:val="11"/>
  </w:num>
  <w:num w:numId="11">
    <w:abstractNumId w:val="18"/>
  </w:num>
  <w:num w:numId="12">
    <w:abstractNumId w:val="7"/>
  </w:num>
  <w:num w:numId="13">
    <w:abstractNumId w:val="0"/>
  </w:num>
  <w:num w:numId="14">
    <w:abstractNumId w:val="5"/>
  </w:num>
  <w:num w:numId="15">
    <w:abstractNumId w:val="6"/>
  </w:num>
  <w:num w:numId="16">
    <w:abstractNumId w:val="14"/>
  </w:num>
  <w:num w:numId="17">
    <w:abstractNumId w:val="27"/>
  </w:num>
  <w:num w:numId="18">
    <w:abstractNumId w:val="32"/>
  </w:num>
  <w:num w:numId="19">
    <w:abstractNumId w:val="25"/>
  </w:num>
  <w:num w:numId="20">
    <w:abstractNumId w:val="35"/>
  </w:num>
  <w:num w:numId="21">
    <w:abstractNumId w:val="15"/>
  </w:num>
  <w:num w:numId="22">
    <w:abstractNumId w:val="17"/>
  </w:num>
  <w:num w:numId="23">
    <w:abstractNumId w:val="34"/>
  </w:num>
  <w:num w:numId="24">
    <w:abstractNumId w:val="16"/>
  </w:num>
  <w:num w:numId="25">
    <w:abstractNumId w:val="9"/>
  </w:num>
  <w:num w:numId="26">
    <w:abstractNumId w:val="29"/>
  </w:num>
  <w:num w:numId="27">
    <w:abstractNumId w:val="31"/>
  </w:num>
  <w:num w:numId="28">
    <w:abstractNumId w:val="8"/>
  </w:num>
  <w:num w:numId="29">
    <w:abstractNumId w:val="1"/>
  </w:num>
  <w:num w:numId="30">
    <w:abstractNumId w:val="12"/>
  </w:num>
  <w:num w:numId="31">
    <w:abstractNumId w:val="22"/>
  </w:num>
  <w:num w:numId="32">
    <w:abstractNumId w:val="36"/>
  </w:num>
  <w:num w:numId="33">
    <w:abstractNumId w:val="19"/>
  </w:num>
  <w:num w:numId="34">
    <w:abstractNumId w:val="10"/>
  </w:num>
  <w:num w:numId="35">
    <w:abstractNumId w:val="23"/>
  </w:num>
  <w:num w:numId="36">
    <w:abstractNumId w:val="28"/>
  </w:num>
  <w:num w:numId="37">
    <w:abstractNumId w:val="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footnotePr>
    <w:footnote w:id="-1"/>
    <w:footnote w:id="0"/>
  </w:footnotePr>
  <w:endnotePr>
    <w:endnote w:id="-1"/>
    <w:endnote w:id="0"/>
  </w:endnotePr>
  <w:compat/>
  <w:rsids>
    <w:rsidRoot w:val="00F4009D"/>
    <w:rsid w:val="000D5A12"/>
    <w:rsid w:val="001A495A"/>
    <w:rsid w:val="001E7A4B"/>
    <w:rsid w:val="008B182B"/>
    <w:rsid w:val="00A623BC"/>
    <w:rsid w:val="00C77847"/>
    <w:rsid w:val="00F4009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4009D"/>
    <w:pPr>
      <w:spacing w:after="200" w:line="276" w:lineRule="auto"/>
    </w:pPr>
  </w:style>
  <w:style w:type="paragraph" w:styleId="Kop1">
    <w:name w:val="heading 1"/>
    <w:basedOn w:val="Standaard"/>
    <w:next w:val="Standaard"/>
    <w:link w:val="Kop1Char"/>
    <w:uiPriority w:val="9"/>
    <w:qFormat/>
    <w:rsid w:val="00F4009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F4009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F4009D"/>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link w:val="Kop4Char"/>
    <w:uiPriority w:val="9"/>
    <w:qFormat/>
    <w:rsid w:val="00F4009D"/>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4009D"/>
    <w:rPr>
      <w:rFonts w:asciiTheme="majorHAnsi" w:eastAsiaTheme="majorEastAsia" w:hAnsiTheme="majorHAnsi" w:cstheme="majorBidi"/>
      <w:b/>
      <w:bCs/>
      <w:color w:val="2E74B5" w:themeColor="accent1" w:themeShade="BF"/>
      <w:sz w:val="28"/>
      <w:szCs w:val="28"/>
    </w:rPr>
  </w:style>
  <w:style w:type="character" w:customStyle="1" w:styleId="Kop2Char">
    <w:name w:val="Kop 2 Char"/>
    <w:basedOn w:val="Standaardalinea-lettertype"/>
    <w:link w:val="Kop2"/>
    <w:uiPriority w:val="9"/>
    <w:rsid w:val="00F4009D"/>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F4009D"/>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rsid w:val="00F4009D"/>
    <w:rPr>
      <w:rFonts w:ascii="Times New Roman" w:eastAsia="Times New Roman" w:hAnsi="Times New Roman" w:cs="Times New Roman"/>
      <w:b/>
      <w:bCs/>
      <w:sz w:val="24"/>
      <w:szCs w:val="24"/>
      <w:lang w:eastAsia="nl-NL"/>
    </w:rPr>
  </w:style>
  <w:style w:type="paragraph" w:styleId="Voettekst">
    <w:name w:val="footer"/>
    <w:basedOn w:val="Standaard"/>
    <w:link w:val="VoettekstChar"/>
    <w:uiPriority w:val="99"/>
    <w:rsid w:val="00F4009D"/>
    <w:pPr>
      <w:tabs>
        <w:tab w:val="center" w:pos="4153"/>
        <w:tab w:val="right" w:pos="8306"/>
      </w:tabs>
      <w:spacing w:after="0" w:line="240" w:lineRule="auto"/>
    </w:pPr>
    <w:rPr>
      <w:rFonts w:ascii="Times New Roman" w:eastAsia="Times New Roman" w:hAnsi="Times New Roman" w:cs="Times New Roman"/>
      <w:sz w:val="24"/>
      <w:szCs w:val="20"/>
      <w:lang w:eastAsia="nl-NL"/>
    </w:rPr>
  </w:style>
  <w:style w:type="character" w:customStyle="1" w:styleId="VoettekstChar">
    <w:name w:val="Voettekst Char"/>
    <w:basedOn w:val="Standaardalinea-lettertype"/>
    <w:link w:val="Voettekst"/>
    <w:uiPriority w:val="99"/>
    <w:rsid w:val="00F4009D"/>
    <w:rPr>
      <w:rFonts w:ascii="Times New Roman" w:eastAsia="Times New Roman" w:hAnsi="Times New Roman" w:cs="Times New Roman"/>
      <w:sz w:val="24"/>
      <w:szCs w:val="20"/>
      <w:lang w:eastAsia="nl-NL"/>
    </w:rPr>
  </w:style>
  <w:style w:type="character" w:styleId="Paginanummer">
    <w:name w:val="page number"/>
    <w:basedOn w:val="Standaardalinea-lettertype"/>
    <w:rsid w:val="00F4009D"/>
  </w:style>
  <w:style w:type="paragraph" w:styleId="Lijstalinea">
    <w:name w:val="List Paragraph"/>
    <w:basedOn w:val="Standaard"/>
    <w:uiPriority w:val="34"/>
    <w:qFormat/>
    <w:rsid w:val="00F4009D"/>
    <w:pPr>
      <w:ind w:left="720"/>
      <w:contextualSpacing/>
    </w:pPr>
  </w:style>
  <w:style w:type="character" w:styleId="Hyperlink">
    <w:name w:val="Hyperlink"/>
    <w:uiPriority w:val="99"/>
    <w:rsid w:val="00F4009D"/>
    <w:rPr>
      <w:color w:val="0000FF"/>
      <w:u w:val="single"/>
    </w:rPr>
  </w:style>
  <w:style w:type="table" w:styleId="Tabelraster">
    <w:name w:val="Table Grid"/>
    <w:basedOn w:val="Standaardtabel"/>
    <w:uiPriority w:val="59"/>
    <w:rsid w:val="00F400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vaninhoudsopgave">
    <w:name w:val="TOC Heading"/>
    <w:basedOn w:val="Kop1"/>
    <w:next w:val="Standaard"/>
    <w:uiPriority w:val="39"/>
    <w:unhideWhenUsed/>
    <w:qFormat/>
    <w:rsid w:val="00F4009D"/>
    <w:pPr>
      <w:outlineLvl w:val="9"/>
    </w:pPr>
    <w:rPr>
      <w:lang w:eastAsia="nl-NL"/>
    </w:rPr>
  </w:style>
  <w:style w:type="paragraph" w:styleId="Inhopg1">
    <w:name w:val="toc 1"/>
    <w:basedOn w:val="Standaard"/>
    <w:next w:val="Standaard"/>
    <w:autoRedefine/>
    <w:uiPriority w:val="39"/>
    <w:unhideWhenUsed/>
    <w:rsid w:val="00F4009D"/>
    <w:pPr>
      <w:spacing w:after="100"/>
    </w:pPr>
  </w:style>
  <w:style w:type="paragraph" w:styleId="Inhopg2">
    <w:name w:val="toc 2"/>
    <w:basedOn w:val="Standaard"/>
    <w:next w:val="Standaard"/>
    <w:autoRedefine/>
    <w:uiPriority w:val="39"/>
    <w:unhideWhenUsed/>
    <w:rsid w:val="00F4009D"/>
    <w:pPr>
      <w:spacing w:after="100"/>
      <w:ind w:left="220"/>
    </w:pPr>
  </w:style>
  <w:style w:type="paragraph" w:styleId="Inhopg3">
    <w:name w:val="toc 3"/>
    <w:basedOn w:val="Standaard"/>
    <w:next w:val="Standaard"/>
    <w:autoRedefine/>
    <w:uiPriority w:val="39"/>
    <w:unhideWhenUsed/>
    <w:rsid w:val="00F4009D"/>
    <w:pPr>
      <w:spacing w:after="100"/>
      <w:ind w:left="440"/>
    </w:pPr>
  </w:style>
  <w:style w:type="paragraph" w:styleId="Ballontekst">
    <w:name w:val="Balloon Text"/>
    <w:basedOn w:val="Standaard"/>
    <w:link w:val="BallontekstChar"/>
    <w:uiPriority w:val="99"/>
    <w:semiHidden/>
    <w:unhideWhenUsed/>
    <w:rsid w:val="00F400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009D"/>
    <w:rPr>
      <w:rFonts w:ascii="Tahoma" w:hAnsi="Tahoma" w:cs="Tahoma"/>
      <w:sz w:val="16"/>
      <w:szCs w:val="16"/>
    </w:rPr>
  </w:style>
  <w:style w:type="paragraph" w:styleId="Normaalweb">
    <w:name w:val="Normal (Web)"/>
    <w:basedOn w:val="Standaard"/>
    <w:uiPriority w:val="99"/>
    <w:rsid w:val="00F400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uiPriority w:val="99"/>
    <w:semiHidden/>
    <w:rsid w:val="00F4009D"/>
  </w:style>
  <w:style w:type="paragraph" w:styleId="Koptekst">
    <w:name w:val="header"/>
    <w:basedOn w:val="Standaard"/>
    <w:link w:val="KoptekstChar"/>
    <w:uiPriority w:val="99"/>
    <w:semiHidden/>
    <w:unhideWhenUsed/>
    <w:rsid w:val="00F4009D"/>
    <w:pPr>
      <w:tabs>
        <w:tab w:val="center" w:pos="4536"/>
        <w:tab w:val="right" w:pos="9072"/>
      </w:tabs>
      <w:spacing w:after="0" w:line="240" w:lineRule="auto"/>
    </w:pPr>
  </w:style>
  <w:style w:type="character" w:customStyle="1" w:styleId="apple-converted-space">
    <w:name w:val="apple-converted-space"/>
    <w:basedOn w:val="Standaardalinea-lettertype"/>
    <w:rsid w:val="00F4009D"/>
  </w:style>
  <w:style w:type="character" w:customStyle="1" w:styleId="author">
    <w:name w:val="author"/>
    <w:basedOn w:val="Standaardalinea-lettertype"/>
    <w:rsid w:val="00F4009D"/>
  </w:style>
  <w:style w:type="paragraph" w:customStyle="1" w:styleId="intro">
    <w:name w:val="intro"/>
    <w:basedOn w:val="Standaard"/>
    <w:rsid w:val="00F400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4009D"/>
    <w:rPr>
      <w:b/>
      <w:bCs/>
    </w:rPr>
  </w:style>
  <w:style w:type="character" w:customStyle="1" w:styleId="event-name">
    <w:name w:val="event-name"/>
    <w:basedOn w:val="Standaardalinea-lettertype"/>
    <w:rsid w:val="00F4009D"/>
  </w:style>
  <w:style w:type="paragraph" w:styleId="Bijschrift">
    <w:name w:val="caption"/>
    <w:basedOn w:val="Standaard"/>
    <w:next w:val="Standaard"/>
    <w:uiPriority w:val="35"/>
    <w:unhideWhenUsed/>
    <w:qFormat/>
    <w:rsid w:val="00F4009D"/>
    <w:pPr>
      <w:spacing w:line="240" w:lineRule="auto"/>
    </w:pPr>
    <w:rPr>
      <w:b/>
      <w:bCs/>
      <w:color w:val="5B9BD5" w:themeColor="accent1"/>
      <w:sz w:val="18"/>
      <w:szCs w:val="18"/>
    </w:rPr>
  </w:style>
  <w:style w:type="paragraph" w:customStyle="1" w:styleId="SLO-Titel">
    <w:name w:val="SLO-Titel"/>
    <w:basedOn w:val="Standaard"/>
    <w:next w:val="Standaard"/>
    <w:rsid w:val="00F4009D"/>
    <w:pPr>
      <w:overflowPunct w:val="0"/>
      <w:autoSpaceDE w:val="0"/>
      <w:autoSpaceDN w:val="0"/>
      <w:adjustRightInd w:val="0"/>
      <w:spacing w:after="0" w:line="600" w:lineRule="exact"/>
      <w:textAlignment w:val="baseline"/>
    </w:pPr>
    <w:rPr>
      <w:rFonts w:ascii="Arial" w:eastAsia="Times New Roman" w:hAnsi="Arial" w:cs="Times New Roman"/>
      <w:b/>
      <w:sz w:val="48"/>
      <w:szCs w:val="20"/>
      <w:lang w:eastAsia="nl-NL"/>
    </w:rPr>
  </w:style>
  <w:style w:type="character" w:customStyle="1" w:styleId="footer-label">
    <w:name w:val="footer-label"/>
    <w:basedOn w:val="Standaardalinea-lettertype"/>
    <w:rsid w:val="00F4009D"/>
  </w:style>
  <w:style w:type="character" w:customStyle="1" w:styleId="highlighted">
    <w:name w:val="highlighted"/>
    <w:basedOn w:val="Standaardalinea-lettertype"/>
    <w:rsid w:val="00F4009D"/>
  </w:style>
  <w:style w:type="character" w:customStyle="1" w:styleId="detail">
    <w:name w:val="detail"/>
    <w:basedOn w:val="Standaardalinea-lettertype"/>
    <w:rsid w:val="00F4009D"/>
  </w:style>
  <w:style w:type="paragraph" w:styleId="Voetnoottekst">
    <w:name w:val="footnote text"/>
    <w:basedOn w:val="Standaard"/>
    <w:link w:val="VoetnoottekstChar"/>
    <w:semiHidden/>
    <w:unhideWhenUsed/>
    <w:rsid w:val="00F4009D"/>
    <w:pPr>
      <w:spacing w:after="0" w:line="240" w:lineRule="auto"/>
    </w:pPr>
    <w:rPr>
      <w:sz w:val="20"/>
      <w:szCs w:val="20"/>
    </w:rPr>
  </w:style>
  <w:style w:type="character" w:customStyle="1" w:styleId="VoetnoottekstChar">
    <w:name w:val="Voetnoottekst Char"/>
    <w:basedOn w:val="Standaardalinea-lettertype"/>
    <w:link w:val="Voetnoottekst"/>
    <w:semiHidden/>
    <w:rsid w:val="00F4009D"/>
    <w:rPr>
      <w:sz w:val="20"/>
      <w:szCs w:val="20"/>
    </w:rPr>
  </w:style>
  <w:style w:type="character" w:styleId="Voetnootmarkering">
    <w:name w:val="footnote reference"/>
    <w:basedOn w:val="Standaardalinea-lettertype"/>
    <w:semiHidden/>
    <w:unhideWhenUsed/>
    <w:rsid w:val="00F4009D"/>
    <w:rPr>
      <w:vertAlign w:val="superscript"/>
    </w:rPr>
  </w:style>
  <w:style w:type="character" w:styleId="Nadruk">
    <w:name w:val="Emphasis"/>
    <w:basedOn w:val="Standaardalinea-lettertype"/>
    <w:uiPriority w:val="20"/>
    <w:qFormat/>
    <w:rsid w:val="00F4009D"/>
    <w:rPr>
      <w:i/>
      <w:iCs/>
    </w:rPr>
  </w:style>
  <w:style w:type="paragraph" w:customStyle="1" w:styleId="mcntmsonormal">
    <w:name w:val="mcntmsonormal"/>
    <w:basedOn w:val="Standaard"/>
    <w:uiPriority w:val="99"/>
    <w:rsid w:val="00F4009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ast">
    <w:name w:val="last"/>
    <w:basedOn w:val="Standaard"/>
    <w:rsid w:val="00F4009D"/>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lessignets.com/signetsdiane/calendrier/images/aout/15/roncevaux_21617.gif"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25</Pages>
  <Words>6939</Words>
  <Characters>38170</Characters>
  <Application>Microsoft Office Word</Application>
  <DocSecurity>0</DocSecurity>
  <Lines>318</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NHS</dc:creator>
  <cp:lastModifiedBy>NHS</cp:lastModifiedBy>
  <cp:revision>1</cp:revision>
  <cp:lastPrinted>2014-08-29T12:34:00Z</cp:lastPrinted>
  <dcterms:created xsi:type="dcterms:W3CDTF">2014-08-29T12:11:00Z</dcterms:created>
  <dcterms:modified xsi:type="dcterms:W3CDTF">2014-08-29T12:42:00Z</dcterms:modified>
</cp:coreProperties>
</file>